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9ABE" w14:textId="77777777" w:rsidR="0011715B" w:rsidRPr="002F23EA" w:rsidRDefault="0011715B" w:rsidP="002F23EA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2F23EA">
        <w:rPr>
          <w:rFonts w:ascii="Arial" w:hAnsi="Arial" w:cs="Arial"/>
          <w:sz w:val="24"/>
          <w:szCs w:val="24"/>
        </w:rPr>
        <w:t>Introduction</w:t>
      </w:r>
    </w:p>
    <w:p w14:paraId="68CC2398" w14:textId="77777777" w:rsidR="00DC2D1B" w:rsidRDefault="0011715B" w:rsidP="0011715B">
      <w:pPr>
        <w:rPr>
          <w:rFonts w:ascii="Arial" w:hAnsi="Arial" w:cs="Arial"/>
          <w:sz w:val="22"/>
        </w:rPr>
      </w:pPr>
      <w:r w:rsidRPr="006A0427">
        <w:rPr>
          <w:rFonts w:ascii="Arial" w:hAnsi="Arial" w:cs="Arial"/>
          <w:sz w:val="22"/>
        </w:rPr>
        <w:t xml:space="preserve">The following questions are provided as an aide to organizations/managers who may have less experience in recruiting health promoters. As with any recruitment effort, interview questions </w:t>
      </w:r>
      <w:r w:rsidRPr="00CC177E">
        <w:rPr>
          <w:rFonts w:ascii="Arial" w:hAnsi="Arial" w:cs="Arial"/>
          <w:sz w:val="22"/>
          <w:u w:val="single"/>
        </w:rPr>
        <w:t>need to be tailored</w:t>
      </w:r>
      <w:r w:rsidRPr="006A0427">
        <w:rPr>
          <w:rFonts w:ascii="Arial" w:hAnsi="Arial" w:cs="Arial"/>
          <w:sz w:val="22"/>
        </w:rPr>
        <w:t xml:space="preserve"> to the expectations for the position</w:t>
      </w:r>
      <w:r w:rsidR="00FC6A2C">
        <w:rPr>
          <w:rFonts w:ascii="Arial" w:hAnsi="Arial" w:cs="Arial"/>
          <w:sz w:val="22"/>
        </w:rPr>
        <w:t>,</w:t>
      </w:r>
      <w:r w:rsidRPr="006A0427">
        <w:rPr>
          <w:rFonts w:ascii="Arial" w:hAnsi="Arial" w:cs="Arial"/>
          <w:sz w:val="22"/>
        </w:rPr>
        <w:t xml:space="preserve"> </w:t>
      </w:r>
      <w:r w:rsidR="00FC6A2C">
        <w:rPr>
          <w:rFonts w:ascii="Arial" w:hAnsi="Arial" w:cs="Arial"/>
          <w:sz w:val="22"/>
        </w:rPr>
        <w:t xml:space="preserve">position-level </w:t>
      </w:r>
      <w:r w:rsidRPr="006A0427">
        <w:rPr>
          <w:rFonts w:ascii="Arial" w:hAnsi="Arial" w:cs="Arial"/>
          <w:sz w:val="22"/>
        </w:rPr>
        <w:t xml:space="preserve">and context. </w:t>
      </w:r>
      <w:r w:rsidR="00CC177E">
        <w:rPr>
          <w:rFonts w:ascii="Arial" w:hAnsi="Arial" w:cs="Arial"/>
          <w:sz w:val="22"/>
        </w:rPr>
        <w:t xml:space="preserve">Not all of the sample questions provided here would necessarily be used in a single interview. </w:t>
      </w:r>
    </w:p>
    <w:p w14:paraId="7A7E5D60" w14:textId="77777777" w:rsidR="0011715B" w:rsidRPr="006A0427" w:rsidRDefault="0011715B" w:rsidP="0011715B">
      <w:pPr>
        <w:rPr>
          <w:rFonts w:ascii="Arial" w:hAnsi="Arial" w:cs="Arial"/>
          <w:sz w:val="22"/>
        </w:rPr>
      </w:pPr>
      <w:r w:rsidRPr="006A0427">
        <w:rPr>
          <w:rFonts w:ascii="Arial" w:hAnsi="Arial" w:cs="Arial"/>
          <w:sz w:val="22"/>
        </w:rPr>
        <w:t>Overall, the package of interview questions should:</w:t>
      </w:r>
    </w:p>
    <w:p w14:paraId="5CD11FF0" w14:textId="77777777" w:rsidR="0011715B" w:rsidRPr="006A0427" w:rsidRDefault="0011715B" w:rsidP="00413B5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</w:rPr>
      </w:pPr>
      <w:r w:rsidRPr="006A0427">
        <w:rPr>
          <w:rFonts w:ascii="Arial" w:hAnsi="Arial" w:cs="Arial"/>
          <w:sz w:val="22"/>
        </w:rPr>
        <w:t xml:space="preserve">Confirm the candidate's education, training, and experience listed in the resume </w:t>
      </w:r>
    </w:p>
    <w:p w14:paraId="5DC321F6" w14:textId="77777777" w:rsidR="00A10FA9" w:rsidRPr="006A0427" w:rsidRDefault="00A10FA9" w:rsidP="00413B5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</w:rPr>
      </w:pPr>
      <w:r w:rsidRPr="006A0427">
        <w:rPr>
          <w:rFonts w:ascii="Arial" w:hAnsi="Arial" w:cs="Arial"/>
          <w:sz w:val="22"/>
        </w:rPr>
        <w:t xml:space="preserve">Assess the candidate’s orientation to population health promotion practice </w:t>
      </w:r>
    </w:p>
    <w:p w14:paraId="21FACA2A" w14:textId="77777777" w:rsidR="0011715B" w:rsidRPr="006A0427" w:rsidRDefault="0011715B" w:rsidP="00413B5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</w:rPr>
      </w:pPr>
      <w:r w:rsidRPr="006A0427">
        <w:rPr>
          <w:rFonts w:ascii="Arial" w:hAnsi="Arial" w:cs="Arial"/>
          <w:sz w:val="22"/>
        </w:rPr>
        <w:t xml:space="preserve">Provide information about the candidate’s past performance and accomplishments </w:t>
      </w:r>
    </w:p>
    <w:p w14:paraId="2D2A6109" w14:textId="77777777" w:rsidR="0011715B" w:rsidRPr="006A0427" w:rsidRDefault="0011715B" w:rsidP="00413B5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</w:rPr>
      </w:pPr>
      <w:r w:rsidRPr="006A0427">
        <w:rPr>
          <w:rFonts w:ascii="Arial" w:hAnsi="Arial" w:cs="Arial"/>
          <w:sz w:val="22"/>
        </w:rPr>
        <w:t>Indicate the candidate's compatibility with the culture of</w:t>
      </w:r>
      <w:r w:rsidR="00FC6A2C">
        <w:rPr>
          <w:rFonts w:ascii="Arial" w:hAnsi="Arial" w:cs="Arial"/>
          <w:sz w:val="22"/>
        </w:rPr>
        <w:t xml:space="preserve"> your organization (e.g.,</w:t>
      </w:r>
      <w:r w:rsidRPr="006A0427">
        <w:rPr>
          <w:rFonts w:ascii="Arial" w:hAnsi="Arial" w:cs="Arial"/>
          <w:sz w:val="22"/>
        </w:rPr>
        <w:t xml:space="preserve"> pace, style</w:t>
      </w:r>
      <w:r w:rsidR="00DD326D" w:rsidRPr="006A0427">
        <w:rPr>
          <w:rFonts w:ascii="Arial" w:hAnsi="Arial" w:cs="Arial"/>
          <w:sz w:val="22"/>
        </w:rPr>
        <w:t>, settings</w:t>
      </w:r>
      <w:r w:rsidRPr="006A0427">
        <w:rPr>
          <w:rFonts w:ascii="Arial" w:hAnsi="Arial" w:cs="Arial"/>
          <w:sz w:val="22"/>
        </w:rPr>
        <w:t xml:space="preserve">) </w:t>
      </w:r>
    </w:p>
    <w:p w14:paraId="4DD95D73" w14:textId="77777777" w:rsidR="0011715B" w:rsidRPr="006A0427" w:rsidRDefault="0011715B" w:rsidP="00413B5D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</w:rPr>
      </w:pPr>
      <w:r w:rsidRPr="006A0427">
        <w:rPr>
          <w:rFonts w:ascii="Arial" w:hAnsi="Arial" w:cs="Arial"/>
          <w:sz w:val="22"/>
        </w:rPr>
        <w:t xml:space="preserve">Offer insights into the reasons behind the candidate's desire to change jobs </w:t>
      </w:r>
    </w:p>
    <w:p w14:paraId="26E2F40C" w14:textId="77777777" w:rsidR="00356558" w:rsidRDefault="0011715B" w:rsidP="002F23E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</w:rPr>
      </w:pPr>
      <w:r w:rsidRPr="00356558">
        <w:rPr>
          <w:rFonts w:ascii="Arial" w:hAnsi="Arial" w:cs="Arial"/>
          <w:sz w:val="22"/>
        </w:rPr>
        <w:t xml:space="preserve">Responses to key questions should be probed further and confirmed through subsequent reference checks. </w:t>
      </w:r>
    </w:p>
    <w:p w14:paraId="6BB94015" w14:textId="77777777" w:rsidR="00413B5D" w:rsidRDefault="00413B5D" w:rsidP="002F23EA">
      <w:pPr>
        <w:spacing w:after="0"/>
        <w:rPr>
          <w:rFonts w:ascii="Arial" w:hAnsi="Arial" w:cs="Arial"/>
          <w:b/>
          <w:szCs w:val="24"/>
        </w:rPr>
      </w:pPr>
    </w:p>
    <w:p w14:paraId="3CDC49A9" w14:textId="77777777" w:rsidR="00DD326D" w:rsidRPr="002F23EA" w:rsidRDefault="00DD326D" w:rsidP="002F23EA">
      <w:pPr>
        <w:spacing w:after="0"/>
        <w:rPr>
          <w:rFonts w:ascii="Arial" w:hAnsi="Arial" w:cs="Arial"/>
          <w:szCs w:val="24"/>
        </w:rPr>
      </w:pPr>
      <w:r w:rsidRPr="002F23EA">
        <w:rPr>
          <w:rFonts w:ascii="Arial" w:hAnsi="Arial" w:cs="Arial"/>
          <w:b/>
          <w:szCs w:val="24"/>
        </w:rPr>
        <w:t>Presentation</w:t>
      </w:r>
    </w:p>
    <w:p w14:paraId="6A029EC0" w14:textId="77777777" w:rsidR="00DD326D" w:rsidRPr="002F23EA" w:rsidRDefault="00DD326D" w:rsidP="00DD326D">
      <w:pPr>
        <w:rPr>
          <w:rFonts w:ascii="Arial" w:hAnsi="Arial" w:cs="Arial"/>
          <w:sz w:val="22"/>
        </w:rPr>
      </w:pPr>
      <w:r w:rsidRPr="002F23EA">
        <w:rPr>
          <w:rFonts w:ascii="Arial" w:hAnsi="Arial" w:cs="Arial"/>
          <w:sz w:val="22"/>
        </w:rPr>
        <w:t>The intent is to have candidates develop a short (e.g., 10 minute) presentation addressing a relevant health promotion issue</w:t>
      </w:r>
      <w:r w:rsidR="00DB3C4B" w:rsidRPr="002F23EA">
        <w:rPr>
          <w:rFonts w:ascii="Arial" w:hAnsi="Arial" w:cs="Arial"/>
          <w:sz w:val="22"/>
        </w:rPr>
        <w:t xml:space="preserve"> for a</w:t>
      </w:r>
      <w:r w:rsidR="00A10FA9" w:rsidRPr="002F23EA">
        <w:rPr>
          <w:rFonts w:ascii="Arial" w:hAnsi="Arial" w:cs="Arial"/>
          <w:sz w:val="22"/>
        </w:rPr>
        <w:t>n appropriate</w:t>
      </w:r>
      <w:r w:rsidR="00DB3C4B" w:rsidRPr="002F23EA">
        <w:rPr>
          <w:rFonts w:ascii="Arial" w:hAnsi="Arial" w:cs="Arial"/>
          <w:sz w:val="22"/>
        </w:rPr>
        <w:t xml:space="preserve"> target audience (e.g., Director, Senior Management Team, Board, etc.)</w:t>
      </w:r>
      <w:r w:rsidRPr="002F23EA">
        <w:rPr>
          <w:rFonts w:ascii="Arial" w:hAnsi="Arial" w:cs="Arial"/>
          <w:sz w:val="22"/>
        </w:rPr>
        <w:t xml:space="preserve">. Possible </w:t>
      </w:r>
      <w:r w:rsidR="00DB3C4B" w:rsidRPr="002F23EA">
        <w:rPr>
          <w:rFonts w:ascii="Arial" w:hAnsi="Arial" w:cs="Arial"/>
          <w:sz w:val="22"/>
        </w:rPr>
        <w:t xml:space="preserve">topics </w:t>
      </w:r>
      <w:r w:rsidRPr="002F23EA">
        <w:rPr>
          <w:rFonts w:ascii="Arial" w:hAnsi="Arial" w:cs="Arial"/>
          <w:sz w:val="22"/>
        </w:rPr>
        <w:t>include:</w:t>
      </w:r>
    </w:p>
    <w:p w14:paraId="01911B19" w14:textId="77777777" w:rsidR="00DD326D" w:rsidRPr="002F23EA" w:rsidRDefault="00DD326D" w:rsidP="00DD326D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2F23EA">
        <w:rPr>
          <w:rFonts w:ascii="Arial" w:hAnsi="Arial" w:cs="Arial"/>
          <w:sz w:val="22"/>
        </w:rPr>
        <w:t xml:space="preserve">A recent problem or issue that </w:t>
      </w:r>
      <w:r w:rsidR="008A5106" w:rsidRPr="002F23EA">
        <w:rPr>
          <w:rFonts w:ascii="Arial" w:hAnsi="Arial" w:cs="Arial"/>
          <w:sz w:val="22"/>
        </w:rPr>
        <w:t>your organization was asked to address</w:t>
      </w:r>
    </w:p>
    <w:p w14:paraId="36C93E69" w14:textId="77777777" w:rsidR="00501665" w:rsidRPr="002F23EA" w:rsidRDefault="00DD326D" w:rsidP="00501665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2F23EA">
        <w:rPr>
          <w:rFonts w:ascii="Arial" w:hAnsi="Arial" w:cs="Arial"/>
          <w:sz w:val="22"/>
        </w:rPr>
        <w:t>Identifying and providing rationale for a particular issue to be an organizational priority</w:t>
      </w:r>
      <w:r w:rsidR="00DB3C4B" w:rsidRPr="002F23EA">
        <w:rPr>
          <w:rFonts w:ascii="Arial" w:hAnsi="Arial" w:cs="Arial"/>
          <w:sz w:val="22"/>
        </w:rPr>
        <w:t>.</w:t>
      </w:r>
      <w:r w:rsidRPr="002F23EA">
        <w:rPr>
          <w:rFonts w:ascii="Arial" w:hAnsi="Arial" w:cs="Arial"/>
          <w:sz w:val="22"/>
        </w:rPr>
        <w:t xml:space="preserve">  </w:t>
      </w:r>
    </w:p>
    <w:p w14:paraId="616C220D" w14:textId="77777777" w:rsidR="00501665" w:rsidRPr="002F23EA" w:rsidRDefault="00A10FA9" w:rsidP="00501665">
      <w:pPr>
        <w:rPr>
          <w:rFonts w:ascii="Arial" w:hAnsi="Arial" w:cs="Arial"/>
          <w:sz w:val="22"/>
        </w:rPr>
      </w:pPr>
      <w:r w:rsidRPr="002F23EA">
        <w:rPr>
          <w:rFonts w:ascii="Arial" w:hAnsi="Arial" w:cs="Arial"/>
          <w:sz w:val="22"/>
        </w:rPr>
        <w:t>The</w:t>
      </w:r>
      <w:r w:rsidR="00501665" w:rsidRPr="002F23EA">
        <w:rPr>
          <w:rFonts w:ascii="Arial" w:hAnsi="Arial" w:cs="Arial"/>
          <w:sz w:val="22"/>
        </w:rPr>
        <w:t xml:space="preserve"> topic and audience </w:t>
      </w:r>
      <w:r w:rsidRPr="002F23EA">
        <w:rPr>
          <w:rFonts w:ascii="Arial" w:hAnsi="Arial" w:cs="Arial"/>
          <w:sz w:val="22"/>
        </w:rPr>
        <w:t xml:space="preserve">should be appropriate </w:t>
      </w:r>
      <w:r w:rsidR="00501665" w:rsidRPr="002F23EA">
        <w:rPr>
          <w:rFonts w:ascii="Arial" w:hAnsi="Arial" w:cs="Arial"/>
          <w:sz w:val="22"/>
        </w:rPr>
        <w:t>for the intended position.</w:t>
      </w:r>
    </w:p>
    <w:p w14:paraId="0C634536" w14:textId="77777777" w:rsidR="00DB3C4B" w:rsidRPr="002F23EA" w:rsidRDefault="00A10FA9" w:rsidP="00DB3C4B">
      <w:pPr>
        <w:rPr>
          <w:rFonts w:ascii="Arial" w:hAnsi="Arial" w:cs="Arial"/>
          <w:sz w:val="22"/>
        </w:rPr>
      </w:pPr>
      <w:r w:rsidRPr="002F23EA">
        <w:rPr>
          <w:rFonts w:ascii="Arial" w:hAnsi="Arial" w:cs="Arial"/>
          <w:sz w:val="22"/>
        </w:rPr>
        <w:t>Sample Question</w:t>
      </w:r>
      <w:r w:rsidR="00DB3C4B" w:rsidRPr="002F23EA">
        <w:rPr>
          <w:rFonts w:ascii="Arial" w:hAnsi="Arial" w:cs="Arial"/>
          <w:sz w:val="22"/>
        </w:rPr>
        <w:t>:</w:t>
      </w:r>
    </w:p>
    <w:p w14:paraId="5762DF17" w14:textId="77777777" w:rsidR="00DB3C4B" w:rsidRDefault="00DB3C4B" w:rsidP="00DB3C4B">
      <w:pPr>
        <w:ind w:left="720"/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 xml:space="preserve">A new set of priorities will be developed for the Regional Health Authority/Regional Council. You are requested to position a current health promotion issue to be an Authority/Council priority. Develop a </w:t>
      </w:r>
      <w:proofErr w:type="gramStart"/>
      <w:r w:rsidRPr="002F23EA">
        <w:rPr>
          <w:rFonts w:ascii="Arial" w:hAnsi="Arial" w:cs="Arial"/>
          <w:i/>
          <w:sz w:val="22"/>
        </w:rPr>
        <w:t>10 minute</w:t>
      </w:r>
      <w:proofErr w:type="gramEnd"/>
      <w:r w:rsidRPr="002F23EA">
        <w:rPr>
          <w:rFonts w:ascii="Arial" w:hAnsi="Arial" w:cs="Arial"/>
          <w:i/>
          <w:sz w:val="22"/>
        </w:rPr>
        <w:t xml:space="preserve"> presentation outlining the issue selected and the rationale as to why it should be a priority. You will then present this at the interview.</w:t>
      </w:r>
    </w:p>
    <w:p w14:paraId="07155139" w14:textId="77777777" w:rsidR="00E60DB6" w:rsidRDefault="00E60DB6" w:rsidP="00DB3C4B">
      <w:pPr>
        <w:ind w:left="720"/>
        <w:rPr>
          <w:rFonts w:ascii="Arial" w:hAnsi="Arial" w:cs="Arial"/>
          <w:i/>
          <w:sz w:val="22"/>
        </w:rPr>
        <w:sectPr w:rsidR="00E60DB6" w:rsidSect="002F2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504" w:footer="504" w:gutter="0"/>
          <w:cols w:space="708"/>
          <w:docGrid w:linePitch="360"/>
        </w:sectPr>
      </w:pPr>
    </w:p>
    <w:p w14:paraId="57D99F58" w14:textId="77777777" w:rsidR="00DB3C4B" w:rsidRPr="002F23EA" w:rsidRDefault="00DB3C4B" w:rsidP="00FF5A74">
      <w:pPr>
        <w:keepNext/>
        <w:spacing w:after="120"/>
        <w:rPr>
          <w:rFonts w:ascii="Arial" w:hAnsi="Arial" w:cs="Arial"/>
          <w:sz w:val="22"/>
        </w:rPr>
      </w:pPr>
      <w:r w:rsidRPr="002F23EA">
        <w:rPr>
          <w:rFonts w:ascii="Arial" w:hAnsi="Arial" w:cs="Arial"/>
          <w:sz w:val="22"/>
        </w:rPr>
        <w:lastRenderedPageBreak/>
        <w:t>Following the presentation</w:t>
      </w:r>
      <w:r w:rsidR="00A10FA9" w:rsidRPr="002F23EA">
        <w:rPr>
          <w:rFonts w:ascii="Arial" w:hAnsi="Arial" w:cs="Arial"/>
          <w:sz w:val="22"/>
        </w:rPr>
        <w:t xml:space="preserve"> – questions:</w:t>
      </w:r>
    </w:p>
    <w:p w14:paraId="52C2D02E" w14:textId="77777777" w:rsidR="00DB3C4B" w:rsidRPr="002F23EA" w:rsidRDefault="00DB3C4B" w:rsidP="002F23EA">
      <w:pPr>
        <w:keepNext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>Why did you select this issue?</w:t>
      </w:r>
    </w:p>
    <w:p w14:paraId="16B94D0E" w14:textId="77777777" w:rsidR="002F23EA" w:rsidRDefault="00DB3C4B" w:rsidP="002F23EA">
      <w:pPr>
        <w:keepNext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>What</w:t>
      </w:r>
      <w:r w:rsidR="008A5106" w:rsidRPr="002F23EA">
        <w:rPr>
          <w:rFonts w:ascii="Arial" w:hAnsi="Arial" w:cs="Arial"/>
          <w:i/>
          <w:sz w:val="22"/>
        </w:rPr>
        <w:t xml:space="preserve"> was </w:t>
      </w:r>
      <w:r w:rsidR="002F23EA">
        <w:rPr>
          <w:rFonts w:ascii="Arial" w:hAnsi="Arial" w:cs="Arial"/>
          <w:i/>
          <w:sz w:val="22"/>
        </w:rPr>
        <w:t>the</w:t>
      </w:r>
      <w:r w:rsidR="008A5106" w:rsidRPr="002F23EA">
        <w:rPr>
          <w:rFonts w:ascii="Arial" w:hAnsi="Arial" w:cs="Arial"/>
          <w:b/>
          <w:i/>
          <w:sz w:val="22"/>
        </w:rPr>
        <w:t xml:space="preserve"> </w:t>
      </w:r>
      <w:r w:rsidR="008A5106" w:rsidRPr="002F23EA">
        <w:rPr>
          <w:rFonts w:ascii="Arial" w:hAnsi="Arial" w:cs="Arial"/>
          <w:i/>
          <w:sz w:val="22"/>
        </w:rPr>
        <w:t xml:space="preserve">rationale you used </w:t>
      </w:r>
      <w:r w:rsidRPr="002F23EA">
        <w:rPr>
          <w:rFonts w:ascii="Arial" w:hAnsi="Arial" w:cs="Arial"/>
          <w:i/>
          <w:sz w:val="22"/>
        </w:rPr>
        <w:t>to completing this analysis?</w:t>
      </w:r>
    </w:p>
    <w:p w14:paraId="5DCDCB7B" w14:textId="77777777" w:rsidR="00413B5D" w:rsidRPr="002F23EA" w:rsidRDefault="00DB3C4B" w:rsidP="002F23EA">
      <w:pPr>
        <w:keepNext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 xml:space="preserve">If your position </w:t>
      </w:r>
      <w:proofErr w:type="gramStart"/>
      <w:r w:rsidRPr="002F23EA">
        <w:rPr>
          <w:rFonts w:ascii="Arial" w:hAnsi="Arial" w:cs="Arial"/>
          <w:i/>
          <w:sz w:val="22"/>
        </w:rPr>
        <w:t>was</w:t>
      </w:r>
      <w:proofErr w:type="gramEnd"/>
      <w:r w:rsidRPr="002F23EA">
        <w:rPr>
          <w:rFonts w:ascii="Arial" w:hAnsi="Arial" w:cs="Arial"/>
          <w:i/>
          <w:sz w:val="22"/>
        </w:rPr>
        <w:t xml:space="preserve"> declined, how would you refute against the decision? What other information</w:t>
      </w:r>
      <w:r w:rsidR="0088029D" w:rsidRPr="002F23EA">
        <w:rPr>
          <w:rFonts w:ascii="Arial" w:hAnsi="Arial" w:cs="Arial"/>
          <w:i/>
          <w:sz w:val="22"/>
        </w:rPr>
        <w:t xml:space="preserve"> or </w:t>
      </w:r>
      <w:r w:rsidRPr="002F23EA">
        <w:rPr>
          <w:rFonts w:ascii="Arial" w:hAnsi="Arial" w:cs="Arial"/>
          <w:i/>
          <w:sz w:val="22"/>
        </w:rPr>
        <w:t>supports could you use to advocate on your behalf.</w:t>
      </w:r>
    </w:p>
    <w:p w14:paraId="3B040CC5" w14:textId="77777777" w:rsidR="00356558" w:rsidRPr="002F23EA" w:rsidRDefault="00356558" w:rsidP="002F23E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256AA84D" w14:textId="77777777" w:rsidR="00464D78" w:rsidRPr="002F23EA" w:rsidRDefault="00DB3C4B" w:rsidP="00DB3C4B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Marking scheme:</w:t>
      </w:r>
      <w:r w:rsidR="0050166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07C7576F" w14:textId="77777777" w:rsidR="0019511C" w:rsidRPr="002F23EA" w:rsidRDefault="00FF5A74" w:rsidP="006D39AA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Content</w:t>
      </w:r>
      <w:r w:rsidR="006D39AA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(looking for 15 elements)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0571FF6A" w14:textId="77777777" w:rsidR="00A40C5F" w:rsidRPr="002F23EA" w:rsidRDefault="00501665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provides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/sets background context</w:t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016040EE" w14:textId="77777777" w:rsidR="00464D78" w:rsidRPr="002F23EA" w:rsidRDefault="00790C54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used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policy analysis lens</w:t>
      </w:r>
      <w:r w:rsidR="00501665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64A79F82" w14:textId="77777777" w:rsidR="00A40C5F" w:rsidRPr="002F23EA" w:rsidRDefault="00790C54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assessed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partnerships/ key stakeholders </w:t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0D9F2F26" w14:textId="77777777" w:rsidR="00790C54" w:rsidRPr="002F23EA" w:rsidRDefault="00501665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reviewed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literature</w:t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2EE0797B" w14:textId="77777777" w:rsidR="00A40C5F" w:rsidRPr="002F23EA" w:rsidRDefault="00790C54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relevant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issue for public health   </w:t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40C5F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</w:t>
      </w:r>
    </w:p>
    <w:p w14:paraId="74A131C2" w14:textId="77777777" w:rsidR="00501665" w:rsidRPr="002F23EA" w:rsidRDefault="00790C54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used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evidence in rationale</w:t>
      </w:r>
    </w:p>
    <w:p w14:paraId="66FEC3A7" w14:textId="77777777" w:rsidR="00A40C5F" w:rsidRPr="002F23EA" w:rsidRDefault="006D39AA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identified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methodology to collecting information                         </w:t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56A4D853" w14:textId="77777777" w:rsidR="00464D78" w:rsidRPr="002F23EA" w:rsidRDefault="00790C54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analysis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includes political lens</w:t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A0427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             </w:t>
      </w:r>
      <w:r w:rsidR="00464D78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 </w:t>
      </w:r>
    </w:p>
    <w:p w14:paraId="0D0BCF42" w14:textId="77777777" w:rsidR="00A40C5F" w:rsidRPr="002F23EA" w:rsidRDefault="006D39AA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analysis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includes media/ public opinion lens                            </w:t>
      </w:r>
      <w:r w:rsidR="00A40C5F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</w:t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191AC80F" w14:textId="77777777" w:rsidR="00DB3C4B" w:rsidRPr="002F23EA" w:rsidRDefault="00790C54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provides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recommendations                      </w:t>
      </w:r>
    </w:p>
    <w:p w14:paraId="337999F4" w14:textId="77777777" w:rsidR="00A40C5F" w:rsidRPr="002F23EA" w:rsidRDefault="00DB3C4B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demonstrates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understanding of issue</w:t>
      </w:r>
      <w:r w:rsidR="006A0427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   </w:t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5B13E973" w14:textId="77777777" w:rsidR="00464D78" w:rsidRPr="002F23EA" w:rsidRDefault="00790C54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identifies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who is audience of interest</w:t>
      </w:r>
      <w:r w:rsidR="006A0427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   </w:t>
      </w:r>
    </w:p>
    <w:p w14:paraId="25EFC961" w14:textId="77777777" w:rsidR="00A40C5F" w:rsidRPr="002F23EA" w:rsidRDefault="00DB3C4B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demonstrates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understanding of Authority/Council Priority  </w:t>
      </w:r>
      <w:r w:rsidR="00790C54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7B0D5797" w14:textId="77777777" w:rsidR="00790C54" w:rsidRPr="002F23EA" w:rsidRDefault="006D39AA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rationale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is well thought out</w:t>
      </w:r>
    </w:p>
    <w:p w14:paraId="49E63564" w14:textId="77777777" w:rsidR="00464D78" w:rsidRPr="002F23EA" w:rsidRDefault="00501665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identified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indicators to use for Authority/Council Priority</w:t>
      </w:r>
      <w:r w:rsidR="006A0427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464D78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</w:t>
      </w:r>
      <w:r w:rsidR="00A40C5F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464D78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</w:t>
      </w:r>
    </w:p>
    <w:p w14:paraId="1F9B08C9" w14:textId="77777777" w:rsidR="00501665" w:rsidRPr="002F23EA" w:rsidRDefault="00501665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provided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statistics to rationalize why is an issue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19ACB720" w14:textId="77777777" w:rsidR="00DB3C4B" w:rsidRPr="00FC6A2C" w:rsidRDefault="00DB3C4B" w:rsidP="00FC6A2C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used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guiding documents/st</w:t>
      </w:r>
      <w:r w:rsidR="008B4988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andards </w:t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from relevant sources 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(e.g., legislation, standards, etc.) in rationale</w:t>
      </w:r>
    </w:p>
    <w:p w14:paraId="11FA11A2" w14:textId="77777777" w:rsidR="00DB3C4B" w:rsidRPr="00FF5A74" w:rsidRDefault="00DB3C4B" w:rsidP="00FF5A74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outlined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consequences if nothing is done on issue</w:t>
      </w:r>
      <w:r w:rsidR="00A10FA9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A10FA9" w:rsidRPr="00FF5A74">
        <w:rPr>
          <w:rFonts w:ascii="Arial" w:hAnsi="Arial" w:cs="Arial"/>
          <w:color w:val="808080" w:themeColor="background1" w:themeShade="80"/>
          <w:sz w:val="20"/>
          <w:szCs w:val="20"/>
        </w:rPr>
        <w:t>(i.e., status quo)</w:t>
      </w:r>
    </w:p>
    <w:p w14:paraId="41832082" w14:textId="77777777" w:rsidR="00DB3C4B" w:rsidRPr="00FC6A2C" w:rsidRDefault="00DB3C4B" w:rsidP="00FC6A2C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looked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at what was currently being addressed to identify 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what was missing – or built on an existing priority area 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5E82FEF4" w14:textId="77777777" w:rsidR="00DB3C4B" w:rsidRPr="002F23EA" w:rsidRDefault="00DB3C4B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took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other issues into consideration to determine if any synergies</w:t>
      </w:r>
    </w:p>
    <w:p w14:paraId="627BCDC6" w14:textId="77777777" w:rsidR="00A40C5F" w:rsidRPr="002F23EA" w:rsidRDefault="00A40C5F" w:rsidP="002F23EA">
      <w:pPr>
        <w:pStyle w:val="NoSpacing"/>
        <w:numPr>
          <w:ilvl w:val="0"/>
          <w:numId w:val="17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other</w:t>
      </w:r>
      <w:proofErr w:type="gramEnd"/>
    </w:p>
    <w:p w14:paraId="42921DCA" w14:textId="77777777" w:rsidR="00DB3C4B" w:rsidRPr="002F23EA" w:rsidRDefault="00DB3C4B" w:rsidP="00DB3C4B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  <w:highlight w:val="yellow"/>
        </w:rPr>
      </w:pPr>
    </w:p>
    <w:p w14:paraId="7A8DA7B2" w14:textId="77777777" w:rsidR="0019511C" w:rsidRPr="002F23EA" w:rsidRDefault="00FF5A74" w:rsidP="00DB3C4B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Presentation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50166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looking for 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6</w:t>
      </w:r>
      <w:r w:rsidR="0050166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elements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27674549" w14:textId="77777777" w:rsidR="00A40C5F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nformation</w:t>
      </w:r>
      <w:proofErr w:type="gramEnd"/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is organized (e.g., logical progression)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3FD9D178" w14:textId="77777777" w:rsidR="00DB3C4B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ye</w:t>
      </w:r>
      <w:proofErr w:type="gramEnd"/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contact with audience, acknowledges listeners</w:t>
      </w:r>
    </w:p>
    <w:p w14:paraId="2245BB2B" w14:textId="77777777" w:rsidR="00A40C5F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clear</w:t>
      </w:r>
      <w:proofErr w:type="gramEnd"/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verbal communication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501665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501665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501665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682A1A8A" w14:textId="77777777" w:rsidR="00DB3C4B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b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ody</w:t>
      </w:r>
      <w:proofErr w:type="gramEnd"/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language demonstrates confidence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324909A2" w14:textId="77777777" w:rsidR="00A40C5F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p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rofessionalism</w:t>
      </w:r>
      <w:proofErr w:type="gramEnd"/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of presentation and presenter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37035C1A" w14:textId="77777777" w:rsidR="00DB3C4B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p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resents</w:t>
      </w:r>
      <w:proofErr w:type="gramEnd"/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positive image of the</w:t>
      </w:r>
      <w:r w:rsidR="00A10FA9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organization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16F11987" w14:textId="77777777" w:rsidR="00A40C5F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c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onveys</w:t>
      </w:r>
      <w:proofErr w:type="gramEnd"/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enthusiasm for project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3A6D1FD8" w14:textId="77777777" w:rsidR="00DB3C4B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summary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of recommendations 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provided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</w:t>
      </w:r>
    </w:p>
    <w:p w14:paraId="076B661B" w14:textId="77777777" w:rsidR="00A40C5F" w:rsidRPr="002F23EA" w:rsidRDefault="00A85AF6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>nnovative</w:t>
      </w:r>
      <w:proofErr w:type="gramEnd"/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approach</w:t>
      </w:r>
    </w:p>
    <w:p w14:paraId="3E38DBF9" w14:textId="77777777" w:rsidR="00DB3C4B" w:rsidRPr="002F23EA" w:rsidRDefault="00A40C5F" w:rsidP="002F23EA">
      <w:pPr>
        <w:pStyle w:val="NoSpacing"/>
        <w:numPr>
          <w:ilvl w:val="0"/>
          <w:numId w:val="18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within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time limit</w:t>
      </w:r>
      <w:r w:rsidR="00DB3C4B" w:rsidRPr="002F23E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265BA1D8" w14:textId="77777777" w:rsidR="00E60DB6" w:rsidRDefault="00E60DB6">
      <w:pPr>
        <w:rPr>
          <w:rFonts w:ascii="Arial" w:eastAsiaTheme="majorEastAsia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45CB2C3" w14:textId="77777777" w:rsidR="0011715B" w:rsidRPr="002F23EA" w:rsidRDefault="0011715B" w:rsidP="0011715B">
      <w:pPr>
        <w:pStyle w:val="Heading1"/>
        <w:rPr>
          <w:rFonts w:ascii="Arial" w:hAnsi="Arial" w:cs="Arial"/>
          <w:sz w:val="24"/>
          <w:szCs w:val="24"/>
        </w:rPr>
      </w:pPr>
      <w:r w:rsidRPr="002F23EA">
        <w:rPr>
          <w:rFonts w:ascii="Arial" w:hAnsi="Arial" w:cs="Arial"/>
          <w:sz w:val="24"/>
          <w:szCs w:val="24"/>
        </w:rPr>
        <w:lastRenderedPageBreak/>
        <w:t>Education and Experience</w:t>
      </w:r>
    </w:p>
    <w:p w14:paraId="1342ADC5" w14:textId="77777777" w:rsidR="0011715B" w:rsidRPr="002F23EA" w:rsidRDefault="0011715B" w:rsidP="0011715B">
      <w:pPr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 xml:space="preserve">Please describe the educational </w:t>
      </w:r>
      <w:proofErr w:type="gramStart"/>
      <w:r w:rsidRPr="002F23EA">
        <w:rPr>
          <w:rFonts w:ascii="Arial" w:hAnsi="Arial" w:cs="Arial"/>
          <w:i/>
          <w:sz w:val="22"/>
        </w:rPr>
        <w:t>background,</w:t>
      </w:r>
      <w:proofErr w:type="gramEnd"/>
      <w:r w:rsidRPr="002F23EA">
        <w:rPr>
          <w:rFonts w:ascii="Arial" w:hAnsi="Arial" w:cs="Arial"/>
          <w:i/>
          <w:sz w:val="22"/>
        </w:rPr>
        <w:t xml:space="preserve"> training, skills and experience which you believe are most relevant to this position.</w:t>
      </w:r>
    </w:p>
    <w:p w14:paraId="00112A9F" w14:textId="77777777" w:rsidR="00413B5D" w:rsidRPr="00FC6A2C" w:rsidRDefault="00413B5D" w:rsidP="00501665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Marking scheme: </w:t>
      </w:r>
    </w:p>
    <w:p w14:paraId="2D9CD740" w14:textId="77777777" w:rsidR="00164B40" w:rsidRPr="00FC6A2C" w:rsidRDefault="0011715B" w:rsidP="00501665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Use the following as a guide and accept related responses not on this list. Responses should focus on items most relevant</w:t>
      </w:r>
      <w:r w:rsidR="00164B40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the position.</w:t>
      </w:r>
      <w:r w:rsidR="00FF5A74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Looking for 8 elements</w:t>
      </w:r>
      <w:r w:rsidR="00501665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(note: tailor to position)</w:t>
      </w:r>
      <w:r w:rsidR="00FF5A74" w:rsidRPr="00FC6A2C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74FA82A6" w14:textId="77777777" w:rsidR="00A85AF6" w:rsidRPr="00FC6A2C" w:rsidRDefault="00A85AF6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501665" w:rsidRPr="00FC6A2C">
        <w:rPr>
          <w:rFonts w:ascii="Arial" w:hAnsi="Arial" w:cs="Arial"/>
          <w:color w:val="808080" w:themeColor="background1" w:themeShade="80"/>
          <w:sz w:val="20"/>
          <w:szCs w:val="20"/>
        </w:rPr>
        <w:t>elevant</w:t>
      </w:r>
      <w:proofErr w:type="gramEnd"/>
      <w:r w:rsidR="00501665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education (post-secondary, Masters)</w:t>
      </w:r>
      <w:r w:rsidR="00501665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4972FDF6" w14:textId="77777777" w:rsidR="00501665" w:rsidRPr="00FC6A2C" w:rsidRDefault="00501665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additional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training/ work experience in health promotion</w:t>
      </w:r>
    </w:p>
    <w:p w14:paraId="5B859052" w14:textId="77777777" w:rsidR="00A85AF6" w:rsidRPr="00FC6A2C" w:rsidRDefault="00501665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experience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with </w:t>
      </w:r>
      <w:r w:rsidR="00C65D41" w:rsidRPr="00FC6A2C">
        <w:rPr>
          <w:rFonts w:ascii="Arial" w:hAnsi="Arial" w:cs="Arial"/>
          <w:color w:val="808080" w:themeColor="background1" w:themeShade="80"/>
          <w:sz w:val="20"/>
          <w:szCs w:val="20"/>
        </w:rPr>
        <w:t>target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population</w:t>
      </w:r>
      <w:r w:rsidR="00C65D41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C65D41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2DFE7E58" w14:textId="77777777" w:rsidR="00C65D41" w:rsidRPr="00FC6A2C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worked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with variety of stakeholders</w:t>
      </w:r>
    </w:p>
    <w:p w14:paraId="1741C6AB" w14:textId="77777777" w:rsidR="00C65D41" w:rsidRPr="00FC6A2C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relationship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building</w:t>
      </w:r>
    </w:p>
    <w:p w14:paraId="516F59A6" w14:textId="77777777" w:rsidR="00501665" w:rsidRPr="00FC6A2C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experience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population-health program planning and evaluation</w:t>
      </w:r>
    </w:p>
    <w:p w14:paraId="37CF12BE" w14:textId="77777777" w:rsidR="00A85AF6" w:rsidRPr="00FC6A2C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experience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health promotion strategies (e.g., policy, environmental supports, health communication, social marketing, advocacy)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1E0EC9E8" w14:textId="77777777" w:rsidR="00501665" w:rsidRPr="00FC6A2C" w:rsidRDefault="00501665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project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management experience</w:t>
      </w:r>
    </w:p>
    <w:p w14:paraId="38649CAD" w14:textId="77777777" w:rsidR="00C65D41" w:rsidRPr="00FC6A2C" w:rsidRDefault="00501665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knowledge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applicable legislation, </w:t>
      </w:r>
      <w:r w:rsidR="00C65D41" w:rsidRPr="00FC6A2C">
        <w:rPr>
          <w:rFonts w:ascii="Arial" w:hAnsi="Arial" w:cs="Arial"/>
          <w:color w:val="808080" w:themeColor="background1" w:themeShade="80"/>
          <w:sz w:val="20"/>
          <w:szCs w:val="20"/>
        </w:rPr>
        <w:t>standards, policy</w:t>
      </w:r>
    </w:p>
    <w:p w14:paraId="06DB790F" w14:textId="77777777" w:rsidR="00A85AF6" w:rsidRPr="00FC6A2C" w:rsidRDefault="00501665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report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writing, council reports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C65D41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C65D41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2CBFF09E" w14:textId="77777777" w:rsidR="00C65D41" w:rsidRPr="00FC6A2C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multidisciplinary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team experience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5A7EB1C4" w14:textId="77777777" w:rsidR="00A85AF6" w:rsidRPr="00FC6A2C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leadership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experience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49769A46" w14:textId="77777777" w:rsidR="00501665" w:rsidRPr="00FC6A2C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experience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SDOH</w:t>
      </w:r>
    </w:p>
    <w:p w14:paraId="660942BF" w14:textId="77777777" w:rsidR="00C65D41" w:rsidRPr="00FC6A2C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computer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skills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0C5298FE" w14:textId="77777777" w:rsidR="00501665" w:rsidRPr="00A85AF6" w:rsidRDefault="00C65D41" w:rsidP="002F23EA">
      <w:pPr>
        <w:pStyle w:val="NoSpacing"/>
        <w:numPr>
          <w:ilvl w:val="1"/>
          <w:numId w:val="16"/>
        </w:numPr>
        <w:rPr>
          <w:rFonts w:ascii="Arial" w:hAnsi="Arial" w:cs="Arial"/>
          <w:i/>
          <w:color w:val="999999"/>
          <w:sz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other</w:t>
      </w:r>
      <w:proofErr w:type="gramEnd"/>
      <w:r w:rsidRPr="00FC6A2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FC6A2C">
        <w:rPr>
          <w:rFonts w:ascii="Arial" w:hAnsi="Arial" w:cs="Arial"/>
          <w:i/>
          <w:color w:val="808080" w:themeColor="background1" w:themeShade="80"/>
          <w:sz w:val="20"/>
          <w:szCs w:val="20"/>
        </w:rPr>
        <w:tab/>
      </w:r>
      <w:r w:rsidR="00501665" w:rsidRPr="00FC6A2C">
        <w:rPr>
          <w:rFonts w:ascii="Arial" w:hAnsi="Arial" w:cs="Arial"/>
          <w:i/>
          <w:color w:val="808080" w:themeColor="background1" w:themeShade="80"/>
          <w:sz w:val="20"/>
          <w:szCs w:val="20"/>
        </w:rPr>
        <w:tab/>
      </w:r>
      <w:r w:rsidR="00501665" w:rsidRPr="00FC6A2C">
        <w:rPr>
          <w:rFonts w:ascii="Arial" w:hAnsi="Arial" w:cs="Arial"/>
          <w:i/>
          <w:color w:val="808080" w:themeColor="background1" w:themeShade="80"/>
          <w:sz w:val="20"/>
          <w:szCs w:val="20"/>
        </w:rPr>
        <w:tab/>
      </w:r>
      <w:r w:rsidR="00501665" w:rsidRPr="00FC6A2C">
        <w:rPr>
          <w:rFonts w:ascii="Arial" w:hAnsi="Arial" w:cs="Arial"/>
          <w:i/>
          <w:color w:val="808080" w:themeColor="background1" w:themeShade="80"/>
          <w:sz w:val="20"/>
          <w:szCs w:val="20"/>
        </w:rPr>
        <w:tab/>
      </w:r>
      <w:r w:rsidR="00501665" w:rsidRPr="002F23EA">
        <w:rPr>
          <w:rFonts w:ascii="Arial" w:hAnsi="Arial" w:cs="Arial"/>
          <w:i/>
          <w:color w:val="999999"/>
          <w:sz w:val="20"/>
          <w:szCs w:val="20"/>
        </w:rPr>
        <w:tab/>
      </w:r>
      <w:r w:rsidR="00501665" w:rsidRPr="00A85AF6">
        <w:rPr>
          <w:rFonts w:ascii="Arial" w:hAnsi="Arial" w:cs="Arial"/>
          <w:i/>
          <w:color w:val="999999"/>
          <w:sz w:val="20"/>
        </w:rPr>
        <w:tab/>
      </w:r>
      <w:r w:rsidR="00501665" w:rsidRPr="00A85AF6">
        <w:rPr>
          <w:rFonts w:ascii="Arial" w:hAnsi="Arial" w:cs="Arial"/>
          <w:i/>
          <w:color w:val="999999"/>
          <w:sz w:val="20"/>
        </w:rPr>
        <w:tab/>
        <w:t xml:space="preserve"> </w:t>
      </w:r>
    </w:p>
    <w:p w14:paraId="57C40890" w14:textId="77777777" w:rsidR="00501665" w:rsidRPr="00501665" w:rsidRDefault="00501665" w:rsidP="00501665">
      <w:pPr>
        <w:pStyle w:val="NoSpacing"/>
        <w:rPr>
          <w:i/>
          <w:sz w:val="20"/>
        </w:rPr>
      </w:pPr>
      <w:r w:rsidRPr="00501665">
        <w:rPr>
          <w:i/>
          <w:sz w:val="20"/>
        </w:rPr>
        <w:t xml:space="preserve">   </w:t>
      </w:r>
    </w:p>
    <w:p w14:paraId="1689504F" w14:textId="77777777" w:rsidR="00FF5A74" w:rsidRDefault="00FF5A74" w:rsidP="002F23EA">
      <w:pPr>
        <w:spacing w:after="0"/>
        <w:rPr>
          <w:rFonts w:ascii="Arial" w:hAnsi="Arial" w:cs="Arial"/>
          <w:b/>
        </w:rPr>
      </w:pPr>
    </w:p>
    <w:p w14:paraId="2CDAB1EE" w14:textId="77777777" w:rsidR="00C65D41" w:rsidRPr="002F23EA" w:rsidRDefault="00C65D41" w:rsidP="002F23EA">
      <w:pPr>
        <w:spacing w:after="0"/>
        <w:rPr>
          <w:rFonts w:ascii="Arial" w:hAnsi="Arial" w:cs="Arial"/>
          <w:b/>
        </w:rPr>
      </w:pPr>
      <w:r w:rsidRPr="002F23EA">
        <w:rPr>
          <w:rFonts w:ascii="Arial" w:hAnsi="Arial" w:cs="Arial"/>
          <w:b/>
        </w:rPr>
        <w:t>Social Determinants of Health and Health Inequities</w:t>
      </w:r>
    </w:p>
    <w:p w14:paraId="5CE8B906" w14:textId="77777777" w:rsidR="00C65D41" w:rsidRPr="002F23EA" w:rsidRDefault="00C65D41" w:rsidP="00C65D41">
      <w:pPr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>Differences in social determinants of health contribute to population health inequities.</w:t>
      </w:r>
    </w:p>
    <w:p w14:paraId="670EF28B" w14:textId="77777777" w:rsidR="00501665" w:rsidRPr="002F23EA" w:rsidRDefault="00C65D41" w:rsidP="00C65D41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>Please explain your understanding of social determinants of health and health inequities</w:t>
      </w:r>
      <w:r w:rsidR="002732C6" w:rsidRPr="002F23EA">
        <w:rPr>
          <w:rFonts w:ascii="Arial" w:hAnsi="Arial" w:cs="Arial"/>
          <w:i/>
          <w:sz w:val="22"/>
        </w:rPr>
        <w:t xml:space="preserve"> using a population health example</w:t>
      </w:r>
      <w:r w:rsidR="008A5106" w:rsidRPr="002F23EA">
        <w:rPr>
          <w:rFonts w:ascii="Arial" w:hAnsi="Arial" w:cs="Arial"/>
          <w:i/>
          <w:sz w:val="22"/>
        </w:rPr>
        <w:t>.</w:t>
      </w:r>
    </w:p>
    <w:p w14:paraId="437BB6C2" w14:textId="77777777" w:rsidR="00C65D41" w:rsidRPr="002F23EA" w:rsidRDefault="00C65D41" w:rsidP="00C65D41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 xml:space="preserve">What are the basic categories of activity that </w:t>
      </w:r>
      <w:r w:rsidR="008A5106" w:rsidRPr="002F23EA">
        <w:rPr>
          <w:rFonts w:ascii="Arial" w:hAnsi="Arial" w:cs="Arial"/>
          <w:i/>
          <w:sz w:val="22"/>
        </w:rPr>
        <w:t>a public</w:t>
      </w:r>
      <w:r w:rsidR="0088029D" w:rsidRPr="002F23EA">
        <w:rPr>
          <w:rFonts w:ascii="Arial" w:hAnsi="Arial" w:cs="Arial"/>
          <w:i/>
          <w:sz w:val="22"/>
        </w:rPr>
        <w:t xml:space="preserve"> or </w:t>
      </w:r>
      <w:r w:rsidR="002732C6" w:rsidRPr="002F23EA">
        <w:rPr>
          <w:rFonts w:ascii="Arial" w:hAnsi="Arial" w:cs="Arial"/>
          <w:i/>
          <w:sz w:val="22"/>
        </w:rPr>
        <w:t>population</w:t>
      </w:r>
      <w:r w:rsidR="001B7B1C" w:rsidRPr="002F23EA">
        <w:rPr>
          <w:rFonts w:ascii="Arial" w:hAnsi="Arial" w:cs="Arial"/>
          <w:i/>
          <w:sz w:val="22"/>
        </w:rPr>
        <w:t xml:space="preserve"> health organization can do to </w:t>
      </w:r>
      <w:r w:rsidR="008A5106" w:rsidRPr="002F23EA">
        <w:rPr>
          <w:rFonts w:ascii="Arial" w:hAnsi="Arial" w:cs="Arial"/>
          <w:i/>
          <w:sz w:val="22"/>
        </w:rPr>
        <w:t xml:space="preserve">using a population health report </w:t>
      </w:r>
      <w:r w:rsidR="001B7B1C" w:rsidRPr="002F23EA">
        <w:rPr>
          <w:rFonts w:ascii="Arial" w:hAnsi="Arial" w:cs="Arial"/>
          <w:i/>
          <w:sz w:val="22"/>
        </w:rPr>
        <w:t>address social determinants of health?</w:t>
      </w:r>
      <w:r w:rsidR="00A10FA9" w:rsidRPr="002F23EA">
        <w:rPr>
          <w:rFonts w:ascii="Arial" w:hAnsi="Arial" w:cs="Arial"/>
          <w:i/>
          <w:sz w:val="22"/>
        </w:rPr>
        <w:t xml:space="preserve"> Please provide an example for each category of activity. </w:t>
      </w:r>
    </w:p>
    <w:p w14:paraId="7C1EF868" w14:textId="77777777" w:rsidR="00413B5D" w:rsidRPr="00FC6A2C" w:rsidRDefault="00413B5D" w:rsidP="002F23EA">
      <w:pPr>
        <w:keepNext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Marking scheme: </w:t>
      </w:r>
    </w:p>
    <w:p w14:paraId="4B2C9602" w14:textId="77777777" w:rsidR="005E1ED4" w:rsidRPr="00FC6A2C" w:rsidRDefault="00A10FA9" w:rsidP="005E1ED4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Understanding (2 marks)</w:t>
      </w:r>
    </w:p>
    <w:p w14:paraId="088397AE" w14:textId="77777777" w:rsidR="001B7B1C" w:rsidRPr="00FC6A2C" w:rsidRDefault="001B7B1C" w:rsidP="001B7B1C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Definition – Social determinants of health: the social conditions in which people live and work. Examples include:</w:t>
      </w:r>
    </w:p>
    <w:p w14:paraId="3B5EB698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Income and Income Distribution</w:t>
      </w:r>
    </w:p>
    <w:p w14:paraId="3B8FAA87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Education</w:t>
      </w:r>
    </w:p>
    <w:p w14:paraId="118DD78F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Unemployment and Job Security</w:t>
      </w:r>
    </w:p>
    <w:p w14:paraId="09934C9D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Employment and Working Conditions</w:t>
      </w:r>
    </w:p>
    <w:p w14:paraId="72EED755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Early Childhood Development</w:t>
      </w:r>
    </w:p>
    <w:p w14:paraId="4FC7CFD7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Food Insecurity</w:t>
      </w:r>
    </w:p>
    <w:p w14:paraId="3F7D3D9A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Housing</w:t>
      </w:r>
    </w:p>
    <w:p w14:paraId="42B11643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>Social Exclusion</w:t>
      </w:r>
    </w:p>
    <w:p w14:paraId="1EAFCF99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Social Safety Network</w:t>
      </w:r>
    </w:p>
    <w:p w14:paraId="59BBF074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Health Services</w:t>
      </w:r>
    </w:p>
    <w:p w14:paraId="1A04841C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Aboriginal Status</w:t>
      </w:r>
    </w:p>
    <w:p w14:paraId="3A4CE437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Gender</w:t>
      </w:r>
    </w:p>
    <w:p w14:paraId="32DBD4BE" w14:textId="77777777" w:rsidR="001B7B1C" w:rsidRPr="00FC6A2C" w:rsidRDefault="001B7B1C" w:rsidP="001B7B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Race</w:t>
      </w:r>
    </w:p>
    <w:p w14:paraId="367D50CB" w14:textId="77777777" w:rsidR="001B7B1C" w:rsidRPr="00FC6A2C" w:rsidRDefault="001B7B1C" w:rsidP="001B7B1C">
      <w:pPr>
        <w:pStyle w:val="ListParagraph"/>
        <w:numPr>
          <w:ilvl w:val="0"/>
          <w:numId w:val="9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Disability</w:t>
      </w:r>
    </w:p>
    <w:p w14:paraId="00915870" w14:textId="77777777" w:rsidR="000037C2" w:rsidRPr="002F23EA" w:rsidRDefault="001B7B1C" w:rsidP="001B7B1C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Categories of action</w:t>
      </w:r>
      <w:r w:rsidR="00A10FA9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(6 marks)</w:t>
      </w:r>
    </w:p>
    <w:p w14:paraId="62FA683F" w14:textId="77777777" w:rsidR="000037C2" w:rsidRPr="002F23EA" w:rsidRDefault="000037C2" w:rsidP="000037C2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B7E357F" w14:textId="77777777" w:rsidR="000037C2" w:rsidRPr="002F23EA" w:rsidRDefault="000037C2" w:rsidP="000037C2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Definition – health inequity: inequalities in health that are deemed to be unfair or stemming</w:t>
      </w:r>
    </w:p>
    <w:p w14:paraId="73D70AB2" w14:textId="77777777" w:rsidR="001B7B1C" w:rsidRPr="002F23EA" w:rsidRDefault="000037C2" w:rsidP="001B7B1C">
      <w:pPr>
        <w:pStyle w:val="NoSpacing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from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some form of injustice. </w:t>
      </w:r>
      <w:r w:rsidR="00A10FA9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gramStart"/>
      <w:r w:rsidR="00A10FA9" w:rsidRPr="002F23EA">
        <w:rPr>
          <w:rFonts w:ascii="Arial" w:hAnsi="Arial" w:cs="Arial"/>
          <w:color w:val="808080" w:themeColor="background1" w:themeShade="80"/>
          <w:sz w:val="20"/>
          <w:szCs w:val="20"/>
        </w:rPr>
        <w:t>note</w:t>
      </w:r>
      <w:proofErr w:type="gramEnd"/>
      <w:r w:rsidR="00A10FA9" w:rsidRPr="002F23EA">
        <w:rPr>
          <w:rFonts w:ascii="Arial" w:hAnsi="Arial" w:cs="Arial"/>
          <w:color w:val="808080" w:themeColor="background1" w:themeShade="80"/>
          <w:sz w:val="20"/>
          <w:szCs w:val="20"/>
        </w:rPr>
        <w:t>: use judgement if responses do not align with following scheme)</w:t>
      </w:r>
    </w:p>
    <w:p w14:paraId="1BC24C65" w14:textId="77777777" w:rsidR="001B7B1C" w:rsidRPr="002F23EA" w:rsidRDefault="001B7B1C" w:rsidP="002F23EA">
      <w:pPr>
        <w:pStyle w:val="NoSpacing"/>
        <w:numPr>
          <w:ilvl w:val="0"/>
          <w:numId w:val="1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Assess and report on the health of populations</w:t>
      </w:r>
    </w:p>
    <w:p w14:paraId="07F990BE" w14:textId="77777777" w:rsidR="001B7B1C" w:rsidRPr="002F23EA" w:rsidRDefault="001B7B1C" w:rsidP="002F23EA">
      <w:pPr>
        <w:pStyle w:val="NoSpacing"/>
        <w:numPr>
          <w:ilvl w:val="1"/>
          <w:numId w:val="10"/>
        </w:numPr>
        <w:ind w:firstLine="63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describe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the existence and impact of health inequalities and inequities</w:t>
      </w:r>
    </w:p>
    <w:p w14:paraId="0C327888" w14:textId="77777777" w:rsidR="001B7B1C" w:rsidRPr="002F23EA" w:rsidRDefault="001B7B1C" w:rsidP="002F23EA">
      <w:pPr>
        <w:pStyle w:val="NoSpacing"/>
        <w:numPr>
          <w:ilvl w:val="1"/>
          <w:numId w:val="10"/>
        </w:numPr>
        <w:ind w:firstLine="63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describe</w:t>
      </w:r>
      <w:proofErr w:type="gram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effective strategies to address them</w:t>
      </w:r>
    </w:p>
    <w:p w14:paraId="0746B308" w14:textId="77777777" w:rsidR="001B7B1C" w:rsidRPr="002F23EA" w:rsidRDefault="001B7B1C" w:rsidP="002F23EA">
      <w:pPr>
        <w:pStyle w:val="NoSpacing"/>
        <w:numPr>
          <w:ilvl w:val="0"/>
          <w:numId w:val="1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Modify/orient public health interventions to reduce inequities</w:t>
      </w:r>
    </w:p>
    <w:p w14:paraId="3E4EE12B" w14:textId="77777777" w:rsidR="001B7B1C" w:rsidRPr="002F23EA" w:rsidRDefault="001B7B1C" w:rsidP="002F23EA">
      <w:pPr>
        <w:pStyle w:val="NoSpacing"/>
        <w:numPr>
          <w:ilvl w:val="1"/>
          <w:numId w:val="10"/>
        </w:numPr>
        <w:ind w:firstLine="63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E.g., incorporate </w:t>
      </w:r>
      <w:r w:rsidR="005E1ED4" w:rsidRPr="002F23EA">
        <w:rPr>
          <w:rFonts w:ascii="Arial" w:hAnsi="Arial" w:cs="Arial"/>
          <w:color w:val="808080" w:themeColor="background1" w:themeShade="80"/>
          <w:sz w:val="20"/>
          <w:szCs w:val="20"/>
        </w:rPr>
        <w:t>consideration of inequities in the planning of programs</w:t>
      </w:r>
    </w:p>
    <w:p w14:paraId="73210F5A" w14:textId="77777777" w:rsidR="005E1ED4" w:rsidRPr="002F23EA" w:rsidRDefault="005E1ED4" w:rsidP="002F23EA">
      <w:pPr>
        <w:pStyle w:val="NoSpacing"/>
        <w:numPr>
          <w:ilvl w:val="1"/>
          <w:numId w:val="10"/>
        </w:numPr>
        <w:ind w:firstLine="63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E.g., utilize health equity assessment tools</w:t>
      </w:r>
    </w:p>
    <w:p w14:paraId="5656DCA4" w14:textId="77777777" w:rsidR="005E1ED4" w:rsidRPr="002F23EA" w:rsidRDefault="005E1ED4" w:rsidP="002F23EA">
      <w:pPr>
        <w:pStyle w:val="NoSpacing"/>
        <w:numPr>
          <w:ilvl w:val="1"/>
          <w:numId w:val="10"/>
        </w:numPr>
        <w:ind w:left="2160" w:hanging="45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E.g., assess disparities in results (e.g., immunization rates by group/neighbourhood)</w:t>
      </w:r>
    </w:p>
    <w:p w14:paraId="5D5B5D9D" w14:textId="77777777" w:rsidR="005E1ED4" w:rsidRPr="002F23EA" w:rsidRDefault="005E1ED4" w:rsidP="002F23EA">
      <w:pPr>
        <w:pStyle w:val="NoSpacing"/>
        <w:numPr>
          <w:ilvl w:val="0"/>
          <w:numId w:val="1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Engage in community and multi-</w:t>
      </w:r>
      <w:proofErr w:type="spell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sectoral</w:t>
      </w:r>
      <w:proofErr w:type="spellEnd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collaboration to address health needs of populations through services and programs</w:t>
      </w:r>
    </w:p>
    <w:p w14:paraId="1523284E" w14:textId="77777777" w:rsidR="005E1ED4" w:rsidRPr="002F23EA" w:rsidRDefault="005E1ED4" w:rsidP="002F23EA">
      <w:pPr>
        <w:pStyle w:val="NoSpacing"/>
        <w:numPr>
          <w:ilvl w:val="1"/>
          <w:numId w:val="10"/>
        </w:numPr>
        <w:ind w:left="2160" w:hanging="45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E.g., addressing gaps in existing services (early childhood; marginalized populations; etc.)</w:t>
      </w:r>
    </w:p>
    <w:p w14:paraId="00CDEAC4" w14:textId="77777777" w:rsidR="005E1ED4" w:rsidRPr="002F23EA" w:rsidRDefault="005E1ED4" w:rsidP="002F23EA">
      <w:pPr>
        <w:pStyle w:val="NoSpacing"/>
        <w:numPr>
          <w:ilvl w:val="0"/>
          <w:numId w:val="1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Lead/participate with other stakeholders to address healthy public policies and supportive environments</w:t>
      </w:r>
    </w:p>
    <w:p w14:paraId="76B41E0B" w14:textId="77777777" w:rsidR="005E1ED4" w:rsidRPr="002F23EA" w:rsidRDefault="005E1ED4" w:rsidP="002F23EA">
      <w:pPr>
        <w:pStyle w:val="NoSpacing"/>
        <w:numPr>
          <w:ilvl w:val="1"/>
          <w:numId w:val="10"/>
        </w:numPr>
        <w:ind w:left="2160" w:hanging="45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Multiple examples possible (early child development; built environment; neighbourhood remediation; social policy (e.g., minimum wage; day care policy; etc.)</w:t>
      </w:r>
    </w:p>
    <w:p w14:paraId="76F178B7" w14:textId="77777777" w:rsidR="001B7B1C" w:rsidRPr="002F23EA" w:rsidRDefault="005E1ED4" w:rsidP="005E1ED4">
      <w:pPr>
        <w:pStyle w:val="Heading1"/>
        <w:rPr>
          <w:rFonts w:ascii="Arial" w:hAnsi="Arial" w:cs="Arial"/>
          <w:sz w:val="24"/>
          <w:szCs w:val="24"/>
        </w:rPr>
      </w:pPr>
      <w:r w:rsidRPr="002F23EA">
        <w:rPr>
          <w:rFonts w:ascii="Arial" w:hAnsi="Arial" w:cs="Arial"/>
          <w:sz w:val="24"/>
          <w:szCs w:val="24"/>
        </w:rPr>
        <w:t xml:space="preserve">Sensitivity to </w:t>
      </w:r>
      <w:proofErr w:type="spellStart"/>
      <w:r w:rsidRPr="002F23EA">
        <w:rPr>
          <w:rFonts w:ascii="Arial" w:hAnsi="Arial" w:cs="Arial"/>
          <w:sz w:val="24"/>
          <w:szCs w:val="24"/>
        </w:rPr>
        <w:t>Ethnocultural</w:t>
      </w:r>
      <w:proofErr w:type="spellEnd"/>
      <w:r w:rsidRPr="002F23EA">
        <w:rPr>
          <w:rFonts w:ascii="Arial" w:hAnsi="Arial" w:cs="Arial"/>
          <w:sz w:val="24"/>
          <w:szCs w:val="24"/>
        </w:rPr>
        <w:t xml:space="preserve"> Diversity</w:t>
      </w:r>
    </w:p>
    <w:p w14:paraId="28B0FF71" w14:textId="77777777" w:rsidR="005E1ED4" w:rsidRPr="002F23EA" w:rsidRDefault="005E1ED4" w:rsidP="005E1ED4">
      <w:pPr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>The Authority/Region serves a significantly diverse population. A key health promotion concern is [condition], especially among [population]. Please describe</w:t>
      </w:r>
      <w:r w:rsidR="002709DA" w:rsidRPr="002F23EA">
        <w:rPr>
          <w:rFonts w:ascii="Arial" w:hAnsi="Arial" w:cs="Arial"/>
          <w:i/>
          <w:sz w:val="22"/>
        </w:rPr>
        <w:t xml:space="preserve"> two</w:t>
      </w:r>
      <w:r w:rsidRPr="002F23EA">
        <w:rPr>
          <w:rFonts w:ascii="Arial" w:hAnsi="Arial" w:cs="Arial"/>
          <w:i/>
          <w:sz w:val="22"/>
        </w:rPr>
        <w:t xml:space="preserve"> complexities that need to be taken into consideration when working with </w:t>
      </w:r>
      <w:proofErr w:type="spellStart"/>
      <w:r w:rsidRPr="002F23EA">
        <w:rPr>
          <w:rFonts w:ascii="Arial" w:hAnsi="Arial" w:cs="Arial"/>
          <w:i/>
          <w:sz w:val="22"/>
        </w:rPr>
        <w:t>ethnocultural</w:t>
      </w:r>
      <w:proofErr w:type="spellEnd"/>
      <w:r w:rsidRPr="002F23EA">
        <w:rPr>
          <w:rFonts w:ascii="Arial" w:hAnsi="Arial" w:cs="Arial"/>
          <w:i/>
          <w:sz w:val="22"/>
        </w:rPr>
        <w:t xml:space="preserve"> diversity in order to effectively develop policy/programming for the prevention of [condition]. </w:t>
      </w:r>
    </w:p>
    <w:p w14:paraId="29444860" w14:textId="77777777" w:rsidR="00413B5D" w:rsidRPr="00FC6A2C" w:rsidRDefault="00413B5D" w:rsidP="006039A9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Marking scheme: </w:t>
      </w:r>
    </w:p>
    <w:p w14:paraId="3B9958CD" w14:textId="77777777" w:rsidR="006039A9" w:rsidRPr="00FC6A2C" w:rsidRDefault="006039A9" w:rsidP="00FF5A74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Looking for 6 elements: </w:t>
      </w:r>
    </w:p>
    <w:p w14:paraId="04F086B8" w14:textId="77777777" w:rsidR="0019511C" w:rsidRPr="00FC6A2C" w:rsidRDefault="002709DA" w:rsidP="002F23EA">
      <w:pPr>
        <w:pStyle w:val="NoSpacing"/>
        <w:numPr>
          <w:ilvl w:val="0"/>
          <w:numId w:val="19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language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/communication  </w:t>
      </w:r>
    </w:p>
    <w:p w14:paraId="1A6CF6F2" w14:textId="77777777" w:rsidR="00356558" w:rsidRPr="00FC6A2C" w:rsidRDefault="006039A9" w:rsidP="002F23EA">
      <w:pPr>
        <w:pStyle w:val="NoSpacing"/>
        <w:numPr>
          <w:ilvl w:val="0"/>
          <w:numId w:val="19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understanding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of population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614A5AEF" w14:textId="77777777" w:rsidR="006039A9" w:rsidRPr="00FC6A2C" w:rsidRDefault="002709DA" w:rsidP="002F23EA">
      <w:pPr>
        <w:pStyle w:val="NoSpacing"/>
        <w:numPr>
          <w:ilvl w:val="0"/>
          <w:numId w:val="19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assumed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need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7C8F656D" w14:textId="77777777" w:rsidR="002709DA" w:rsidRPr="00FC6A2C" w:rsidRDefault="002709DA" w:rsidP="002F23EA">
      <w:pPr>
        <w:pStyle w:val="NoSpacing"/>
        <w:numPr>
          <w:ilvl w:val="0"/>
          <w:numId w:val="19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recognition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of heterogeneity within population groups</w:t>
      </w:r>
    </w:p>
    <w:p w14:paraId="2433084D" w14:textId="77777777" w:rsidR="00356558" w:rsidRPr="00FC6A2C" w:rsidRDefault="00356558" w:rsidP="002F23EA">
      <w:pPr>
        <w:pStyle w:val="NoSpacing"/>
        <w:numPr>
          <w:ilvl w:val="0"/>
          <w:numId w:val="19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ignity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of client/ group served is preserved/ respected</w:t>
      </w:r>
      <w:r w:rsidR="00413B5D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reach</w:t>
      </w:r>
      <w:r w:rsidR="002709DA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2709DA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54D235A2" w14:textId="77777777" w:rsidR="002709DA" w:rsidRPr="00FC6A2C" w:rsidRDefault="002709DA" w:rsidP="002F23EA">
      <w:pPr>
        <w:pStyle w:val="NoSpacing"/>
        <w:numPr>
          <w:ilvl w:val="0"/>
          <w:numId w:val="19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staffing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that reflects diversity of community being served</w:t>
      </w:r>
    </w:p>
    <w:p w14:paraId="1F606284" w14:textId="77777777" w:rsidR="006039A9" w:rsidRPr="00FC6A2C" w:rsidRDefault="006039A9" w:rsidP="002F23EA">
      <w:pPr>
        <w:pStyle w:val="NoSpacing"/>
        <w:numPr>
          <w:ilvl w:val="0"/>
          <w:numId w:val="19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examples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provided to justify complexities </w:t>
      </w:r>
    </w:p>
    <w:p w14:paraId="4FB0338D" w14:textId="77777777" w:rsidR="006039A9" w:rsidRPr="00FC6A2C" w:rsidRDefault="00356558" w:rsidP="002F23EA">
      <w:pPr>
        <w:pStyle w:val="NoSpacing"/>
        <w:numPr>
          <w:ilvl w:val="0"/>
          <w:numId w:val="19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ther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35B67AA5" w14:textId="77777777" w:rsidR="00FF5A74" w:rsidRDefault="00FF5A74" w:rsidP="002F23EA">
      <w:pPr>
        <w:spacing w:after="0"/>
        <w:rPr>
          <w:rFonts w:ascii="Arial" w:hAnsi="Arial" w:cs="Arial"/>
          <w:b/>
        </w:rPr>
      </w:pPr>
    </w:p>
    <w:p w14:paraId="348BDE4A" w14:textId="77777777" w:rsidR="00FF5A74" w:rsidRDefault="00FF5A74" w:rsidP="002F23EA">
      <w:pPr>
        <w:spacing w:after="0"/>
        <w:rPr>
          <w:rFonts w:ascii="Arial" w:hAnsi="Arial" w:cs="Arial"/>
          <w:b/>
        </w:rPr>
      </w:pPr>
    </w:p>
    <w:p w14:paraId="74DB8842" w14:textId="77777777" w:rsidR="00E60DB6" w:rsidRDefault="00E60D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0741D7" w14:textId="77777777" w:rsidR="009A0569" w:rsidRPr="002F23EA" w:rsidRDefault="009A0569" w:rsidP="002F23EA">
      <w:pPr>
        <w:spacing w:after="0"/>
        <w:rPr>
          <w:rFonts w:ascii="Arial" w:hAnsi="Arial" w:cs="Arial"/>
          <w:b/>
        </w:rPr>
      </w:pPr>
      <w:r w:rsidRPr="002F23EA">
        <w:rPr>
          <w:rFonts w:ascii="Arial" w:hAnsi="Arial" w:cs="Arial"/>
          <w:b/>
        </w:rPr>
        <w:lastRenderedPageBreak/>
        <w:t>Relationship Development</w:t>
      </w:r>
    </w:p>
    <w:p w14:paraId="2275A44F" w14:textId="77777777" w:rsidR="009A0569" w:rsidRPr="002F23EA" w:rsidRDefault="009A0569" w:rsidP="009A0569">
      <w:pPr>
        <w:rPr>
          <w:rFonts w:ascii="Arial" w:hAnsi="Arial" w:cs="Arial"/>
          <w:i/>
          <w:color w:val="999999"/>
          <w:sz w:val="20"/>
          <w:szCs w:val="20"/>
        </w:rPr>
      </w:pPr>
      <w:r w:rsidRPr="002F23EA">
        <w:rPr>
          <w:rFonts w:ascii="Arial" w:hAnsi="Arial" w:cs="Arial"/>
          <w:i/>
          <w:color w:val="000000"/>
          <w:sz w:val="22"/>
        </w:rPr>
        <w:t>Multi-sector relationship building is an important component to this position.  Describe a time when you had to seek out a collaborative opportunity and what approaches did you use to make it successful for both parties.</w:t>
      </w:r>
    </w:p>
    <w:p w14:paraId="162D1DF4" w14:textId="77777777" w:rsidR="00413B5D" w:rsidRPr="00FC6A2C" w:rsidRDefault="00413B5D" w:rsidP="006039A9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Marking scheme: </w:t>
      </w:r>
    </w:p>
    <w:p w14:paraId="5BE2D668" w14:textId="77777777" w:rsidR="009A0569" w:rsidRPr="00FC6A2C" w:rsidRDefault="006039A9" w:rsidP="00FF5A74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Relevant example</w:t>
      </w:r>
      <w:r w:rsidR="00FF5A74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- Looking for 6 elements: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</w:t>
      </w:r>
    </w:p>
    <w:p w14:paraId="28483989" w14:textId="77777777" w:rsidR="006039A9" w:rsidRPr="00FC6A2C" w:rsidRDefault="006039A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look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at opportunities to align agendas</w:t>
      </w:r>
    </w:p>
    <w:p w14:paraId="75D409DE" w14:textId="77777777" w:rsidR="009A0569" w:rsidRPr="00FC6A2C" w:rsidRDefault="009A056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et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up meetings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628B8654" w14:textId="77777777" w:rsidR="006039A9" w:rsidRPr="00FC6A2C" w:rsidRDefault="006039A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honesty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integrity when problem solving</w:t>
      </w:r>
    </w:p>
    <w:p w14:paraId="1DAD27F3" w14:textId="77777777" w:rsidR="009A0569" w:rsidRPr="00FC6A2C" w:rsidRDefault="009A056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l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earned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about their agenda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16E24A2E" w14:textId="77777777" w:rsidR="006039A9" w:rsidRPr="00FC6A2C" w:rsidRDefault="006039A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obtain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buy-in</w:t>
      </w:r>
    </w:p>
    <w:p w14:paraId="02448355" w14:textId="77777777" w:rsidR="009A0569" w:rsidRPr="00FC6A2C" w:rsidRDefault="009A056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peak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to synergies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196F0556" w14:textId="77777777" w:rsidR="006039A9" w:rsidRPr="00FC6A2C" w:rsidRDefault="006039A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active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communication</w:t>
      </w:r>
    </w:p>
    <w:p w14:paraId="532C6339" w14:textId="77777777" w:rsidR="009A0569" w:rsidRPr="00FC6A2C" w:rsidRDefault="009A056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dentify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differences and look for compromises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68E76E47" w14:textId="77777777" w:rsidR="006039A9" w:rsidRPr="00FC6A2C" w:rsidRDefault="006039A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obtain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trust</w:t>
      </w:r>
    </w:p>
    <w:p w14:paraId="117E7B34" w14:textId="77777777" w:rsidR="009A0569" w:rsidRPr="00FC6A2C" w:rsidRDefault="009A056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c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onfirm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comprehension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3C493276" w14:textId="77777777" w:rsidR="006039A9" w:rsidRPr="00FC6A2C" w:rsidRDefault="006039A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role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clarification </w:t>
      </w:r>
    </w:p>
    <w:p w14:paraId="5F21B806" w14:textId="77777777" w:rsidR="006039A9" w:rsidRPr="00FC6A2C" w:rsidRDefault="009A056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ocument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through project charter/ terms of reference</w:t>
      </w:r>
    </w:p>
    <w:p w14:paraId="2B9DB23F" w14:textId="77777777" w:rsidR="009A0569" w:rsidRPr="00FC6A2C" w:rsidRDefault="009A056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f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ollow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-up on how relationship is working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5BCBDC39" w14:textId="77777777" w:rsidR="006039A9" w:rsidRPr="00FC6A2C" w:rsidRDefault="009A0569" w:rsidP="002F23E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ther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36CC5F88" w14:textId="77777777" w:rsidR="009A0569" w:rsidRPr="002F23EA" w:rsidRDefault="009A0569" w:rsidP="002F23EA">
      <w:pPr>
        <w:pStyle w:val="Heading1"/>
        <w:rPr>
          <w:rFonts w:ascii="Arial" w:hAnsi="Arial" w:cs="Arial"/>
          <w:sz w:val="24"/>
          <w:szCs w:val="24"/>
        </w:rPr>
      </w:pPr>
      <w:r w:rsidRPr="002F23EA">
        <w:rPr>
          <w:rFonts w:ascii="Arial" w:hAnsi="Arial" w:cs="Arial"/>
          <w:sz w:val="24"/>
          <w:szCs w:val="24"/>
        </w:rPr>
        <w:t>Project Management</w:t>
      </w:r>
    </w:p>
    <w:p w14:paraId="5979C2AA" w14:textId="77777777" w:rsidR="00413B5D" w:rsidRPr="00101E48" w:rsidRDefault="009A0569" w:rsidP="009A0569">
      <w:pPr>
        <w:pStyle w:val="NoSpacing"/>
        <w:rPr>
          <w:rFonts w:ascii="Arial" w:hAnsi="Arial" w:cs="Arial"/>
          <w:sz w:val="22"/>
        </w:rPr>
      </w:pPr>
      <w:r w:rsidRPr="002F23EA">
        <w:rPr>
          <w:rFonts w:ascii="Arial" w:hAnsi="Arial" w:cs="Arial"/>
          <w:i/>
          <w:sz w:val="22"/>
        </w:rPr>
        <w:t>Scope creep is a subtle process that can result in a project moving in a completely different direction. Drawing upon your experience, explain what are some tools or strategies that you have used (or you would use) to effectively manage a project from development to completion.</w:t>
      </w:r>
    </w:p>
    <w:p w14:paraId="2F2DE0EE" w14:textId="77777777" w:rsidR="00413B5D" w:rsidRDefault="00413B5D" w:rsidP="002F23EA">
      <w:pPr>
        <w:pStyle w:val="NoSpacing"/>
      </w:pPr>
    </w:p>
    <w:p w14:paraId="0E1AD6E4" w14:textId="77777777" w:rsidR="00413B5D" w:rsidRPr="00FC6A2C" w:rsidRDefault="00413B5D" w:rsidP="00413B5D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Marking scheme: </w:t>
      </w:r>
    </w:p>
    <w:p w14:paraId="36B2A6CB" w14:textId="77777777" w:rsidR="006039A9" w:rsidRPr="00FC6A2C" w:rsidRDefault="006039A9" w:rsidP="00FC6A2C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Seeking 8 elements:</w:t>
      </w:r>
    </w:p>
    <w:p w14:paraId="7EB59BE6" w14:textId="77777777" w:rsidR="006039A9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has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clear scenario/example to draw upon  </w:t>
      </w:r>
    </w:p>
    <w:p w14:paraId="182AC4D0" w14:textId="77777777" w:rsidR="006039A9" w:rsidRPr="00FC6A2C" w:rsidRDefault="009A056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evelop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project plan with the team (buy-in and understanding of vision of project)</w:t>
      </w:r>
    </w:p>
    <w:p w14:paraId="3BCD1596" w14:textId="77777777" w:rsidR="0019511C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project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charter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45C1F3E8" w14:textId="77777777" w:rsidR="006039A9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project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objectives</w:t>
      </w:r>
    </w:p>
    <w:p w14:paraId="3CB6F202" w14:textId="77777777" w:rsidR="006039A9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project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sponsor to oversee approvals and ensure vision is clear for project </w:t>
      </w:r>
    </w:p>
    <w:p w14:paraId="516F11B0" w14:textId="77777777" w:rsidR="002709DA" w:rsidRPr="00FC6A2C" w:rsidRDefault="002709DA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explicit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process to make changes to project plan</w:t>
      </w:r>
    </w:p>
    <w:p w14:paraId="2D067A69" w14:textId="77777777" w:rsidR="0019511C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logic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model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6C92D014" w14:textId="77777777" w:rsidR="006039A9" w:rsidRPr="00FC6A2C" w:rsidRDefault="009A056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work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plan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/ GANT chart - timelines</w:t>
      </w:r>
    </w:p>
    <w:p w14:paraId="57458979" w14:textId="77777777" w:rsidR="0019511C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milestones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21B7CAB0" w14:textId="77777777" w:rsidR="006039A9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define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and out of scope</w:t>
      </w:r>
    </w:p>
    <w:p w14:paraId="22E792B6" w14:textId="77777777" w:rsidR="0019511C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critical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path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</w:t>
      </w:r>
    </w:p>
    <w:p w14:paraId="28F4229D" w14:textId="77777777" w:rsidR="006039A9" w:rsidRPr="00FC6A2C" w:rsidRDefault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project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meetings – regular scheduled</w:t>
      </w:r>
    </w:p>
    <w:p w14:paraId="38E0BA5A" w14:textId="77777777" w:rsidR="0019511C" w:rsidRPr="00FC6A2C" w:rsidRDefault="006039A9" w:rsidP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RACI – role clarity</w:t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2059D5F4" w14:textId="77777777" w:rsidR="0019511C" w:rsidRPr="00FC6A2C" w:rsidRDefault="009A0569" w:rsidP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c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ommunication</w:t>
      </w:r>
      <w:proofErr w:type="gramEnd"/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–regular updates</w:t>
      </w:r>
      <w:r w:rsidR="002709DA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2709DA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3171C184" w14:textId="77777777" w:rsidR="006039A9" w:rsidRPr="00FC6A2C" w:rsidRDefault="009A0569" w:rsidP="006039A9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</w:t>
      </w:r>
      <w:r w:rsidR="006039A9" w:rsidRPr="00FC6A2C">
        <w:rPr>
          <w:rFonts w:ascii="Arial" w:hAnsi="Arial" w:cs="Arial"/>
          <w:color w:val="808080" w:themeColor="background1" w:themeShade="80"/>
          <w:sz w:val="20"/>
          <w:szCs w:val="20"/>
        </w:rPr>
        <w:t>ther</w:t>
      </w:r>
      <w:proofErr w:type="gramEnd"/>
    </w:p>
    <w:p w14:paraId="7419B08E" w14:textId="77777777" w:rsidR="006039A9" w:rsidRPr="002F23EA" w:rsidRDefault="006039A9" w:rsidP="006039A9">
      <w:pPr>
        <w:pStyle w:val="Heading1"/>
        <w:rPr>
          <w:rFonts w:ascii="Arial" w:hAnsi="Arial" w:cs="Arial"/>
          <w:sz w:val="24"/>
          <w:szCs w:val="24"/>
        </w:rPr>
      </w:pPr>
      <w:r w:rsidRPr="002F23EA">
        <w:rPr>
          <w:rFonts w:ascii="Arial" w:hAnsi="Arial" w:cs="Arial"/>
          <w:sz w:val="24"/>
          <w:szCs w:val="24"/>
        </w:rPr>
        <w:lastRenderedPageBreak/>
        <w:t>Judgement</w:t>
      </w:r>
    </w:p>
    <w:p w14:paraId="18971BFE" w14:textId="77777777" w:rsidR="006039A9" w:rsidRPr="002F23EA" w:rsidRDefault="006039A9" w:rsidP="006039A9">
      <w:pPr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>Tell me about a time when you had to make a critical decision in you supervisor’s absence. How did you handle it?</w:t>
      </w:r>
    </w:p>
    <w:p w14:paraId="7819A208" w14:textId="77777777" w:rsidR="008B4988" w:rsidRPr="002F23EA" w:rsidRDefault="008B4988" w:rsidP="006039A9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Marking scheme: </w:t>
      </w:r>
    </w:p>
    <w:p w14:paraId="0A6A070B" w14:textId="77777777" w:rsidR="006039A9" w:rsidRPr="002F23EA" w:rsidRDefault="006039A9" w:rsidP="00FC6A2C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Seeking 6 elements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209CE779" w14:textId="77777777" w:rsidR="00627E95" w:rsidRPr="002F23EA" w:rsidRDefault="002B6D95" w:rsidP="002F23EA">
      <w:pPr>
        <w:pStyle w:val="NoSpacing"/>
        <w:numPr>
          <w:ilvl w:val="0"/>
          <w:numId w:val="21"/>
        </w:numPr>
        <w:tabs>
          <w:tab w:val="left" w:pos="1080"/>
        </w:tabs>
        <w:ind w:firstLine="36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elevant</w:t>
      </w:r>
      <w:proofErr w:type="gramEnd"/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example</w:t>
      </w:r>
    </w:p>
    <w:p w14:paraId="3E68C275" w14:textId="77777777" w:rsidR="00627E95" w:rsidRPr="002F23EA" w:rsidRDefault="002B6D95" w:rsidP="002F23EA">
      <w:pPr>
        <w:pStyle w:val="NoSpacing"/>
        <w:numPr>
          <w:ilvl w:val="0"/>
          <w:numId w:val="21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etermined</w:t>
      </w:r>
      <w:proofErr w:type="gramEnd"/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implications of not making a decision</w:t>
      </w:r>
    </w:p>
    <w:p w14:paraId="53F8D081" w14:textId="77777777" w:rsidR="00627E95" w:rsidRPr="002F23EA" w:rsidRDefault="002B6D95" w:rsidP="002F23EA">
      <w:pPr>
        <w:pStyle w:val="NoSpacing"/>
        <w:numPr>
          <w:ilvl w:val="0"/>
          <w:numId w:val="21"/>
        </w:numPr>
        <w:ind w:firstLine="36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dentified</w:t>
      </w:r>
      <w:proofErr w:type="gramEnd"/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options</w:t>
      </w:r>
    </w:p>
    <w:p w14:paraId="0B63C214" w14:textId="77777777" w:rsidR="00627E95" w:rsidRPr="002F23EA" w:rsidRDefault="002B6D95" w:rsidP="002F23EA">
      <w:pPr>
        <w:pStyle w:val="NoSpacing"/>
        <w:numPr>
          <w:ilvl w:val="0"/>
          <w:numId w:val="21"/>
        </w:numPr>
        <w:ind w:firstLine="36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a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nalyzed</w:t>
      </w:r>
      <w:proofErr w:type="gramEnd"/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options – pros/cons</w:t>
      </w:r>
    </w:p>
    <w:p w14:paraId="0D192B3F" w14:textId="77777777" w:rsidR="00627E95" w:rsidRPr="002F23EA" w:rsidRDefault="002B6D95" w:rsidP="002F23EA">
      <w:pPr>
        <w:pStyle w:val="NoSpacing"/>
        <w:numPr>
          <w:ilvl w:val="0"/>
          <w:numId w:val="21"/>
        </w:numPr>
        <w:ind w:firstLine="36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ought</w:t>
      </w:r>
      <w:proofErr w:type="gramEnd"/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advice/guidance from another supervisor/mentor</w:t>
      </w:r>
    </w:p>
    <w:p w14:paraId="199CC949" w14:textId="77777777" w:rsidR="00627E95" w:rsidRPr="002F23EA" w:rsidRDefault="002B6D95" w:rsidP="002F23EA">
      <w:pPr>
        <w:pStyle w:val="NoSpacing"/>
        <w:numPr>
          <w:ilvl w:val="0"/>
          <w:numId w:val="21"/>
        </w:numPr>
        <w:ind w:firstLine="36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ought</w:t>
      </w:r>
      <w:proofErr w:type="gramEnd"/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opportunity to delay decision</w:t>
      </w:r>
    </w:p>
    <w:p w14:paraId="2EE2AE3E" w14:textId="77777777" w:rsidR="00627E95" w:rsidRPr="002F23EA" w:rsidRDefault="002B6D95" w:rsidP="002F23EA">
      <w:pPr>
        <w:pStyle w:val="NoSpacing"/>
        <w:numPr>
          <w:ilvl w:val="0"/>
          <w:numId w:val="21"/>
        </w:numPr>
        <w:ind w:firstLine="36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ought</w:t>
      </w:r>
      <w:proofErr w:type="gramEnd"/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opportunity to provide provisional answer pending confirmation</w:t>
      </w:r>
    </w:p>
    <w:p w14:paraId="49434741" w14:textId="77777777" w:rsidR="00627E95" w:rsidRPr="002F23EA" w:rsidRDefault="002B6D95" w:rsidP="002F23EA">
      <w:pPr>
        <w:pStyle w:val="NoSpacing"/>
        <w:numPr>
          <w:ilvl w:val="0"/>
          <w:numId w:val="21"/>
        </w:numPr>
        <w:ind w:firstLine="36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ocumented</w:t>
      </w:r>
      <w:proofErr w:type="gramEnd"/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situation and decision for review with supervisor when became available</w:t>
      </w:r>
    </w:p>
    <w:p w14:paraId="35117470" w14:textId="77777777" w:rsidR="00627E95" w:rsidRPr="002F23EA" w:rsidRDefault="002B6D95" w:rsidP="002F23EA">
      <w:pPr>
        <w:pStyle w:val="NoSpacing"/>
        <w:numPr>
          <w:ilvl w:val="0"/>
          <w:numId w:val="21"/>
        </w:numPr>
        <w:ind w:firstLine="36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2F23EA">
        <w:rPr>
          <w:rFonts w:ascii="Arial" w:hAnsi="Arial" w:cs="Arial"/>
          <w:color w:val="808080" w:themeColor="background1" w:themeShade="80"/>
          <w:sz w:val="20"/>
          <w:szCs w:val="20"/>
        </w:rPr>
        <w:t>o</w:t>
      </w:r>
      <w:r w:rsidR="00627E95" w:rsidRPr="002F23EA">
        <w:rPr>
          <w:rFonts w:ascii="Arial" w:hAnsi="Arial" w:cs="Arial"/>
          <w:color w:val="808080" w:themeColor="background1" w:themeShade="80"/>
          <w:sz w:val="20"/>
          <w:szCs w:val="20"/>
        </w:rPr>
        <w:t>ther</w:t>
      </w:r>
      <w:proofErr w:type="gramEnd"/>
    </w:p>
    <w:p w14:paraId="79ACAEC5" w14:textId="77777777" w:rsidR="00E60DB6" w:rsidRDefault="00E60DB6" w:rsidP="002732C6">
      <w:pPr>
        <w:pStyle w:val="Heading1"/>
        <w:rPr>
          <w:rFonts w:ascii="Arial" w:hAnsi="Arial" w:cs="Arial"/>
          <w:sz w:val="24"/>
          <w:szCs w:val="24"/>
        </w:rPr>
      </w:pPr>
    </w:p>
    <w:p w14:paraId="70B9C3B5" w14:textId="77777777" w:rsidR="002732C6" w:rsidRPr="002F23EA" w:rsidRDefault="002732C6" w:rsidP="002732C6">
      <w:pPr>
        <w:pStyle w:val="Heading1"/>
        <w:rPr>
          <w:rFonts w:ascii="Arial" w:hAnsi="Arial" w:cs="Arial"/>
          <w:sz w:val="24"/>
          <w:szCs w:val="24"/>
        </w:rPr>
      </w:pPr>
      <w:r w:rsidRPr="002F23EA">
        <w:rPr>
          <w:rFonts w:ascii="Arial" w:hAnsi="Arial" w:cs="Arial"/>
          <w:sz w:val="24"/>
          <w:szCs w:val="24"/>
        </w:rPr>
        <w:t>Inter-</w:t>
      </w:r>
      <w:proofErr w:type="spellStart"/>
      <w:r w:rsidRPr="002F23EA">
        <w:rPr>
          <w:rFonts w:ascii="Arial" w:hAnsi="Arial" w:cs="Arial"/>
          <w:sz w:val="24"/>
          <w:szCs w:val="24"/>
        </w:rPr>
        <w:t>Sectoral</w:t>
      </w:r>
      <w:proofErr w:type="spellEnd"/>
      <w:r w:rsidRPr="002F23EA">
        <w:rPr>
          <w:rFonts w:ascii="Arial" w:hAnsi="Arial" w:cs="Arial"/>
          <w:sz w:val="24"/>
          <w:szCs w:val="24"/>
        </w:rPr>
        <w:t xml:space="preserve"> Collaboration</w:t>
      </w:r>
    </w:p>
    <w:p w14:paraId="2195F89B" w14:textId="77777777" w:rsidR="0088029D" w:rsidRPr="002F23EA" w:rsidRDefault="0088029D" w:rsidP="0088029D">
      <w:pPr>
        <w:pStyle w:val="NoSpacing"/>
        <w:rPr>
          <w:rFonts w:ascii="Arial" w:hAnsi="Arial" w:cs="Arial"/>
          <w:sz w:val="22"/>
        </w:rPr>
      </w:pPr>
      <w:r w:rsidRPr="002F23EA">
        <w:rPr>
          <w:rFonts w:ascii="Arial" w:hAnsi="Arial" w:cs="Arial"/>
          <w:sz w:val="22"/>
        </w:rPr>
        <w:t>Version 1:</w:t>
      </w:r>
    </w:p>
    <w:p w14:paraId="116F23E9" w14:textId="77777777" w:rsidR="002732C6" w:rsidRPr="002F23EA" w:rsidRDefault="002732C6" w:rsidP="002732C6">
      <w:pPr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>The pursuit of healthy public policies frequently requires collaborating with a range of stakeholders from different sectors. Describe a public policy issue that you have been in</w:t>
      </w:r>
      <w:r w:rsidR="0088029D" w:rsidRPr="002F23EA">
        <w:rPr>
          <w:rFonts w:ascii="Arial" w:hAnsi="Arial" w:cs="Arial"/>
          <w:i/>
          <w:sz w:val="22"/>
        </w:rPr>
        <w:t xml:space="preserve">volved with and how you engaged or </w:t>
      </w:r>
      <w:r w:rsidRPr="002F23EA">
        <w:rPr>
          <w:rFonts w:ascii="Arial" w:hAnsi="Arial" w:cs="Arial"/>
          <w:i/>
          <w:sz w:val="22"/>
        </w:rPr>
        <w:t xml:space="preserve">mobilized other stakeholders to pursue policy change. </w:t>
      </w:r>
    </w:p>
    <w:p w14:paraId="6FC14DB3" w14:textId="77777777" w:rsidR="0088029D" w:rsidRPr="002F23EA" w:rsidRDefault="0088029D" w:rsidP="0088029D">
      <w:pPr>
        <w:pStyle w:val="NoSpacing"/>
        <w:rPr>
          <w:rFonts w:ascii="Arial" w:hAnsi="Arial" w:cs="Arial"/>
          <w:sz w:val="22"/>
        </w:rPr>
      </w:pPr>
      <w:r w:rsidRPr="002F23EA">
        <w:rPr>
          <w:rFonts w:ascii="Arial" w:hAnsi="Arial" w:cs="Arial"/>
          <w:sz w:val="22"/>
        </w:rPr>
        <w:t>Version 2:</w:t>
      </w:r>
    </w:p>
    <w:p w14:paraId="65CEC4BC" w14:textId="77777777" w:rsidR="0088029D" w:rsidRPr="002F23EA" w:rsidRDefault="0088029D" w:rsidP="0088029D">
      <w:pPr>
        <w:rPr>
          <w:rFonts w:ascii="Arial" w:hAnsi="Arial" w:cs="Arial"/>
          <w:i/>
          <w:sz w:val="22"/>
        </w:rPr>
      </w:pPr>
      <w:r w:rsidRPr="002F23EA">
        <w:rPr>
          <w:rFonts w:ascii="Arial" w:hAnsi="Arial" w:cs="Arial"/>
          <w:i/>
          <w:sz w:val="22"/>
        </w:rPr>
        <w:t xml:space="preserve">The pursuit of healthy public policies frequently requires collaborating with a range of stakeholders from different sectors. How would you engage or mobilize other stakeholders to pursue policy change for [insert policy issue]. </w:t>
      </w:r>
    </w:p>
    <w:p w14:paraId="485E521D" w14:textId="77777777" w:rsidR="008B4988" w:rsidRPr="00FC6A2C" w:rsidRDefault="008B4988" w:rsidP="0088029D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Marking scheme: </w:t>
      </w:r>
    </w:p>
    <w:p w14:paraId="6580F900" w14:textId="77777777" w:rsidR="0088029D" w:rsidRPr="00FC6A2C" w:rsidRDefault="0088029D" w:rsidP="0088029D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Possible options for the policy issue for version 2 above include:</w:t>
      </w:r>
    </w:p>
    <w:p w14:paraId="1FDD665E" w14:textId="77777777" w:rsidR="0088029D" w:rsidRPr="00FC6A2C" w:rsidRDefault="0088029D" w:rsidP="0088029D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A public policy issue that your organization has recently addressed</w:t>
      </w:r>
    </w:p>
    <w:p w14:paraId="0BACF72C" w14:textId="77777777" w:rsidR="0088029D" w:rsidRPr="00FC6A2C" w:rsidRDefault="0088029D" w:rsidP="0088029D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Tanning bed bylaw</w:t>
      </w:r>
    </w:p>
    <w:p w14:paraId="0593105B" w14:textId="77777777" w:rsidR="0088029D" w:rsidRPr="00FC6A2C" w:rsidRDefault="0088029D" w:rsidP="0088029D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Menu labelling bylaw</w:t>
      </w:r>
    </w:p>
    <w:p w14:paraId="75E71D77" w14:textId="77777777" w:rsidR="0088029D" w:rsidRPr="00FC6A2C" w:rsidRDefault="0088029D" w:rsidP="0088029D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Official plan amendment (land use planning policy)</w:t>
      </w:r>
    </w:p>
    <w:p w14:paraId="3E625717" w14:textId="77777777" w:rsidR="0088029D" w:rsidRPr="00FC6A2C" w:rsidRDefault="0088029D" w:rsidP="0088029D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Policy to include health criteria in environmental assessments</w:t>
      </w:r>
    </w:p>
    <w:p w14:paraId="5DB3E6BE" w14:textId="77777777" w:rsidR="0088029D" w:rsidRPr="00FC6A2C" w:rsidRDefault="0088029D" w:rsidP="0088029D">
      <w:pPr>
        <w:pStyle w:val="ListParagraph"/>
        <w:numPr>
          <w:ilvl w:val="0"/>
          <w:numId w:val="13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Food and physical activity policy for child care facilities.</w:t>
      </w:r>
    </w:p>
    <w:p w14:paraId="59A7FB9C" w14:textId="77777777" w:rsidR="00E60DB6" w:rsidRDefault="00E60DB6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br w:type="page"/>
      </w:r>
    </w:p>
    <w:p w14:paraId="1C6C81CA" w14:textId="77777777" w:rsidR="002732C6" w:rsidRPr="00FC6A2C" w:rsidRDefault="0088029D" w:rsidP="00FC6A2C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Responses - 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Looking for 6 elements:</w:t>
      </w:r>
    </w:p>
    <w:p w14:paraId="09BBEE5D" w14:textId="77777777" w:rsidR="00BC5050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elevant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example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09B4204F" w14:textId="77777777" w:rsidR="002732C6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elevant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range of stakeholders</w:t>
      </w:r>
    </w:p>
    <w:p w14:paraId="5E4824DB" w14:textId="77777777" w:rsidR="002732C6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r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elationship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development/ build trust</w:t>
      </w:r>
    </w:p>
    <w:p w14:paraId="10BABB34" w14:textId="77777777" w:rsidR="002732C6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takeholder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analysis (e.g., power, interest, attitude)</w:t>
      </w:r>
    </w:p>
    <w:p w14:paraId="66AC84F7" w14:textId="77777777" w:rsidR="002732C6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ituational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assessment (environmental scan; SWOT analysis) </w:t>
      </w:r>
    </w:p>
    <w:p w14:paraId="0375F816" w14:textId="77777777" w:rsidR="00BC5050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dentified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policy objective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5FBB1D3C" w14:textId="77777777" w:rsidR="002B6D95" w:rsidRPr="00FC6A2C" w:rsidRDefault="002732C6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obtain</w:t>
      </w:r>
      <w:proofErr w:type="gramEnd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buy-in</w:t>
      </w:r>
    </w:p>
    <w:p w14:paraId="285D7E4F" w14:textId="77777777" w:rsidR="002B6D95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dentified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approach and roles for public health and other stakeholders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25C36BAD" w14:textId="77777777" w:rsidR="002732C6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dentified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opportunities to reward stakeholder involvement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5506908E" w14:textId="77777777" w:rsidR="002732C6" w:rsidRPr="00FC6A2C" w:rsidRDefault="002B6D95" w:rsidP="002F23E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FC6A2C">
        <w:rPr>
          <w:rFonts w:ascii="Arial" w:hAnsi="Arial" w:cs="Arial"/>
          <w:color w:val="808080" w:themeColor="background1" w:themeShade="80"/>
          <w:sz w:val="20"/>
          <w:szCs w:val="20"/>
        </w:rPr>
        <w:t>o</w:t>
      </w:r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>ther</w:t>
      </w:r>
      <w:proofErr w:type="gramEnd"/>
      <w:r w:rsidR="002732C6" w:rsidRPr="00FC6A2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sectPr w:rsidR="002732C6" w:rsidRPr="00FC6A2C" w:rsidSect="002F23EA">
      <w:headerReference w:type="default" r:id="rId15"/>
      <w:footerReference w:type="default" r:id="rId16"/>
      <w:pgSz w:w="12240" w:h="15840" w:code="1"/>
      <w:pgMar w:top="1440" w:right="1440" w:bottom="1440" w:left="1440" w:header="50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14F37" w14:textId="77777777" w:rsidR="00EF2D05" w:rsidRPr="00B3354C" w:rsidRDefault="00EF2D05" w:rsidP="00A10FA9">
      <w:pPr>
        <w:spacing w:after="0" w:line="240" w:lineRule="auto"/>
        <w:rPr>
          <w:rFonts w:cs="Times New Roman"/>
        </w:rPr>
      </w:pPr>
      <w:r>
        <w:separator/>
      </w:r>
    </w:p>
  </w:endnote>
  <w:endnote w:type="continuationSeparator" w:id="0">
    <w:p w14:paraId="3FFC4FD8" w14:textId="77777777" w:rsidR="00EF2D05" w:rsidRPr="00B3354C" w:rsidRDefault="00EF2D05" w:rsidP="00A10FA9">
      <w:pPr>
        <w:spacing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45E009" w14:textId="77777777" w:rsidR="00D94B82" w:rsidRDefault="00D94B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553044323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1087495138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321512CE" w14:textId="77777777" w:rsidR="00356558" w:rsidRDefault="00356558" w:rsidP="006A042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D7F2886" w14:textId="77777777" w:rsidR="006A0427" w:rsidRPr="00E83055" w:rsidRDefault="00413B5D" w:rsidP="006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D0DC1" w:rsidRPr="00413B5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13B5D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="00AD0DC1" w:rsidRPr="00413B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4B82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AD0DC1" w:rsidRPr="00413B5D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="006A0427" w:rsidRPr="002F23EA">
              <w:rPr>
                <w:rFonts w:ascii="Arial" w:hAnsi="Arial" w:cs="Arial"/>
                <w:b/>
                <w:sz w:val="16"/>
                <w:szCs w:val="16"/>
              </w:rPr>
              <w:t xml:space="preserve">Version </w:t>
            </w:r>
            <w:r w:rsidR="00CC177E">
              <w:rPr>
                <w:rFonts w:ascii="Arial" w:hAnsi="Arial" w:cs="Arial"/>
                <w:b/>
                <w:sz w:val="16"/>
                <w:szCs w:val="16"/>
              </w:rPr>
              <w:t>2 (December 2015</w:t>
            </w:r>
            <w:r w:rsidR="006A0427" w:rsidRPr="002F23E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24285A8" w14:textId="77777777" w:rsidR="006A0427" w:rsidRDefault="006A0427" w:rsidP="006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0E43F1" w14:textId="77777777" w:rsidR="006A0427" w:rsidRDefault="006A0427" w:rsidP="006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055">
              <w:rPr>
                <w:rFonts w:ascii="Arial" w:hAnsi="Arial" w:cs="Arial"/>
                <w:sz w:val="16"/>
                <w:szCs w:val="16"/>
              </w:rPr>
              <w:t xml:space="preserve">The Pan-Canadian Committee on Health Promoter Competencies gratefully acknowledges the funding support provided by the Public Health Agency of Canada. </w:t>
            </w:r>
            <w:r w:rsidR="00432131" w:rsidRPr="00432131">
              <w:rPr>
                <w:rFonts w:ascii="Arial" w:hAnsi="Arial" w:cs="Arial"/>
                <w:sz w:val="16"/>
                <w:szCs w:val="16"/>
              </w:rPr>
              <w:t>The views expressed herein do not necessarily represent the views of the Public Health Agency of Canada.</w:t>
            </w:r>
          </w:p>
          <w:p w14:paraId="77513A15" w14:textId="77777777" w:rsidR="006A0427" w:rsidRPr="00653106" w:rsidRDefault="00D94B82" w:rsidP="00653106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" w:history="1">
              <w:r w:rsidR="00653106" w:rsidRPr="00406005">
                <w:rPr>
                  <w:rStyle w:val="Hyperlink"/>
                  <w:rFonts w:ascii="Arial" w:hAnsi="Arial" w:cs="Arial"/>
                </w:rPr>
                <w:t>www.healthpromotioncanada.ca</w:t>
              </w:r>
            </w:hyperlink>
            <w:r w:rsidR="006531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  <w:p w14:paraId="022E270D" w14:textId="77777777" w:rsidR="00535F0B" w:rsidRDefault="00D94B82" w:rsidP="006A0427">
        <w:pPr>
          <w:autoSpaceDE w:val="0"/>
          <w:autoSpaceDN w:val="0"/>
          <w:adjustRightInd w:val="0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DA34CE" w14:textId="77777777" w:rsidR="00D94B82" w:rsidRDefault="00D94B8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179614753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117961475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17A8EC71" w14:textId="77777777" w:rsidR="00E60DB6" w:rsidRDefault="00E60DB6" w:rsidP="006A042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68359F5" w14:textId="77777777" w:rsidR="00E60DB6" w:rsidRDefault="00E60DB6" w:rsidP="006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D0DC1" w:rsidRPr="00413B5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13B5D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="00AD0DC1" w:rsidRPr="00413B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4B82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="00AD0DC1" w:rsidRPr="00413B5D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Sample Interview Questions - </w:t>
            </w:r>
            <w:r w:rsidRPr="002F23EA">
              <w:rPr>
                <w:rFonts w:ascii="Arial" w:hAnsi="Arial" w:cs="Arial"/>
                <w:b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2 (December 2015</w:t>
            </w:r>
            <w:r w:rsidRPr="002F23E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81EDA9B" w14:textId="77777777" w:rsidR="00E60DB6" w:rsidRPr="00E83055" w:rsidRDefault="00E60DB6" w:rsidP="006A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B5348B" w14:textId="77777777" w:rsidR="00E60DB6" w:rsidRDefault="00D94B82" w:rsidP="006A0427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Arial" w:eastAsiaTheme="minorHAnsi" w:hAnsi="Arial" w:cs="Arial"/>
                <w:sz w:val="16"/>
                <w:szCs w:val="16"/>
                <w:lang w:val="en-CA" w:eastAsia="en-US"/>
              </w:rPr>
            </w:pPr>
            <w:hyperlink r:id="rId1" w:history="1">
              <w:r w:rsidR="00653106" w:rsidRPr="00406005">
                <w:rPr>
                  <w:rStyle w:val="Hyperlink"/>
                  <w:rFonts w:ascii="Arial" w:hAnsi="Arial" w:cs="Arial"/>
                </w:rPr>
                <w:t>www.healthpromotioncanada.ca</w:t>
              </w:r>
            </w:hyperlink>
            <w:r w:rsidR="00653106">
              <w:rPr>
                <w:rFonts w:ascii="Arial" w:hAnsi="Arial" w:cs="Arial"/>
              </w:rPr>
              <w:t xml:space="preserve"> </w:t>
            </w:r>
          </w:p>
        </w:sdtContent>
      </w:sdt>
      <w:p w14:paraId="4CAD6FDE" w14:textId="77777777" w:rsidR="00E60DB6" w:rsidRDefault="00D94B82" w:rsidP="006A0427">
        <w:pPr>
          <w:autoSpaceDE w:val="0"/>
          <w:autoSpaceDN w:val="0"/>
          <w:adjustRightInd w:val="0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8713" w14:textId="77777777" w:rsidR="00EF2D05" w:rsidRPr="00B3354C" w:rsidRDefault="00EF2D05" w:rsidP="00A10FA9">
      <w:pPr>
        <w:spacing w:after="0" w:line="240" w:lineRule="auto"/>
        <w:rPr>
          <w:rFonts w:cs="Times New Roman"/>
        </w:rPr>
      </w:pPr>
      <w:r>
        <w:separator/>
      </w:r>
    </w:p>
  </w:footnote>
  <w:footnote w:type="continuationSeparator" w:id="0">
    <w:p w14:paraId="5EBF9EEE" w14:textId="77777777" w:rsidR="00EF2D05" w:rsidRPr="00B3354C" w:rsidRDefault="00EF2D05" w:rsidP="00A10FA9">
      <w:pPr>
        <w:spacing w:after="0" w:line="240" w:lineRule="auto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C9A7C4" w14:textId="77777777" w:rsidR="00D94B82" w:rsidRDefault="00D94B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D5F7CC" w14:textId="49855771" w:rsidR="006A0427" w:rsidRDefault="00D94B82" w:rsidP="00A10FA9">
    <w:pPr>
      <w:pStyle w:val="Header"/>
      <w:jc w:val="center"/>
      <w:rPr>
        <w:b/>
        <w:lang w:val="en-CA"/>
      </w:rPr>
    </w:pPr>
    <w:r>
      <w:rPr>
        <w:noProof/>
        <w:lang w:val="en-US" w:eastAsia="en-US"/>
      </w:rPr>
      <w:drawing>
        <wp:inline distT="0" distB="0" distL="0" distR="0" wp14:anchorId="1B78550E" wp14:editId="7263CD1B">
          <wp:extent cx="3909456" cy="1078442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 Canada Logo Tight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790" cy="107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018C9" w14:textId="77777777" w:rsidR="006A0427" w:rsidRDefault="006A0427" w:rsidP="00A10FA9">
    <w:pPr>
      <w:pStyle w:val="Header"/>
      <w:jc w:val="center"/>
      <w:rPr>
        <w:b/>
        <w:lang w:val="en-CA"/>
      </w:rPr>
    </w:pPr>
  </w:p>
  <w:p w14:paraId="4D13C264" w14:textId="77777777" w:rsidR="00A10FA9" w:rsidRPr="002F23EA" w:rsidRDefault="00D94B82" w:rsidP="00A10FA9">
    <w:pPr>
      <w:pStyle w:val="Header"/>
      <w:jc w:val="center"/>
      <w:rPr>
        <w:rFonts w:ascii="Arial" w:hAnsi="Arial" w:cs="Arial"/>
        <w:b/>
        <w:sz w:val="28"/>
        <w:szCs w:val="28"/>
        <w:lang w:val="en-CA"/>
      </w:rPr>
    </w:pPr>
    <w:r>
      <w:rPr>
        <w:rFonts w:ascii="Arial" w:hAnsi="Arial" w:cs="Arial"/>
        <w:noProof/>
        <w:sz w:val="28"/>
        <w:szCs w:val="28"/>
      </w:rPr>
      <w:pict w14:anchorId="06375DA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6305" o:spid="_x0000_s2049" type="#_x0000_t136" style="position:absolute;left:0;text-align:left;margin-left:0;margin-top:0;width:527.9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"/>
          <w10:wrap anchorx="margin" anchory="margin"/>
        </v:shape>
      </w:pict>
    </w:r>
    <w:r w:rsidR="00A10FA9" w:rsidRPr="002F23EA">
      <w:rPr>
        <w:rFonts w:ascii="Arial" w:hAnsi="Arial" w:cs="Arial"/>
        <w:b/>
        <w:sz w:val="28"/>
        <w:szCs w:val="28"/>
        <w:lang w:val="en-CA"/>
      </w:rPr>
      <w:t>Pan-Canadian Health Promoter Competencies’ Toolkit:</w:t>
    </w:r>
  </w:p>
  <w:p w14:paraId="0A155B56" w14:textId="77777777" w:rsidR="00A10FA9" w:rsidRPr="002F23EA" w:rsidRDefault="00A10FA9" w:rsidP="00A10FA9">
    <w:pPr>
      <w:pStyle w:val="Header"/>
      <w:jc w:val="center"/>
      <w:rPr>
        <w:rFonts w:ascii="Arial" w:hAnsi="Arial" w:cs="Arial"/>
        <w:b/>
        <w:sz w:val="32"/>
        <w:szCs w:val="32"/>
        <w:lang w:val="en-CA"/>
      </w:rPr>
    </w:pPr>
    <w:r w:rsidRPr="002F23EA">
      <w:rPr>
        <w:rFonts w:ascii="Arial" w:hAnsi="Arial" w:cs="Arial"/>
        <w:b/>
        <w:sz w:val="32"/>
        <w:szCs w:val="32"/>
        <w:lang w:val="en-CA"/>
      </w:rPr>
      <w:t xml:space="preserve">Sample </w:t>
    </w:r>
    <w:r w:rsidR="00535F0B" w:rsidRPr="002F23EA">
      <w:rPr>
        <w:rFonts w:ascii="Arial" w:hAnsi="Arial" w:cs="Arial"/>
        <w:b/>
        <w:sz w:val="32"/>
        <w:szCs w:val="32"/>
        <w:lang w:val="en-CA"/>
      </w:rPr>
      <w:t>Intervi</w:t>
    </w:r>
    <w:bookmarkStart w:id="0" w:name="_GoBack"/>
    <w:bookmarkEnd w:id="0"/>
    <w:r w:rsidR="00535F0B" w:rsidRPr="002F23EA">
      <w:rPr>
        <w:rFonts w:ascii="Arial" w:hAnsi="Arial" w:cs="Arial"/>
        <w:b/>
        <w:sz w:val="32"/>
        <w:szCs w:val="32"/>
        <w:lang w:val="en-CA"/>
      </w:rPr>
      <w:t>ew Questions</w:t>
    </w:r>
  </w:p>
  <w:p w14:paraId="705DA005" w14:textId="77777777" w:rsidR="006A0427" w:rsidRPr="00535F0B" w:rsidRDefault="006A0427" w:rsidP="00A10FA9">
    <w:pPr>
      <w:pStyle w:val="Header"/>
      <w:jc w:val="center"/>
      <w:rPr>
        <w:b/>
        <w:u w:val="single"/>
        <w:lang w:val="en-C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7C963D" w14:textId="77777777" w:rsidR="00D94B82" w:rsidRDefault="00D94B8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A7DC79" w14:textId="77777777" w:rsidR="00E60DB6" w:rsidRPr="00E60DB6" w:rsidRDefault="00E60DB6" w:rsidP="00E60D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9A1"/>
    <w:multiLevelType w:val="hybridMultilevel"/>
    <w:tmpl w:val="F7EE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006"/>
    <w:multiLevelType w:val="hybridMultilevel"/>
    <w:tmpl w:val="B898577E"/>
    <w:lvl w:ilvl="0" w:tplc="65B8B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5B8B1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B8"/>
    <w:multiLevelType w:val="hybridMultilevel"/>
    <w:tmpl w:val="EA102650"/>
    <w:lvl w:ilvl="0" w:tplc="65B8B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05EA9"/>
    <w:multiLevelType w:val="hybridMultilevel"/>
    <w:tmpl w:val="83061A18"/>
    <w:lvl w:ilvl="0" w:tplc="65B8B1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7E1234"/>
    <w:multiLevelType w:val="hybridMultilevel"/>
    <w:tmpl w:val="33B056FC"/>
    <w:lvl w:ilvl="0" w:tplc="65B8B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B3661"/>
    <w:multiLevelType w:val="hybridMultilevel"/>
    <w:tmpl w:val="A64A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D1362"/>
    <w:multiLevelType w:val="hybridMultilevel"/>
    <w:tmpl w:val="AB5A388A"/>
    <w:lvl w:ilvl="0" w:tplc="65B8B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2E56"/>
    <w:multiLevelType w:val="hybridMultilevel"/>
    <w:tmpl w:val="BA746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4932"/>
    <w:multiLevelType w:val="hybridMultilevel"/>
    <w:tmpl w:val="8264D6C4"/>
    <w:lvl w:ilvl="0" w:tplc="65B8B1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2E2E88"/>
    <w:multiLevelType w:val="hybridMultilevel"/>
    <w:tmpl w:val="AD562B0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329F5"/>
    <w:multiLevelType w:val="hybridMultilevel"/>
    <w:tmpl w:val="57DAB4BC"/>
    <w:lvl w:ilvl="0" w:tplc="65B8B1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D85D67"/>
    <w:multiLevelType w:val="hybridMultilevel"/>
    <w:tmpl w:val="BCA82252"/>
    <w:lvl w:ilvl="0" w:tplc="E6DE69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B4E82D8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722B5BE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i w:val="0"/>
        <w:color w:val="auto"/>
        <w:sz w:val="24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4F5C70"/>
    <w:multiLevelType w:val="hybridMultilevel"/>
    <w:tmpl w:val="02FAA020"/>
    <w:lvl w:ilvl="0" w:tplc="65B8B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E555C"/>
    <w:multiLevelType w:val="hybridMultilevel"/>
    <w:tmpl w:val="F73A364A"/>
    <w:lvl w:ilvl="0" w:tplc="65B8B1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D5CAE"/>
    <w:multiLevelType w:val="hybridMultilevel"/>
    <w:tmpl w:val="9A8457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46267A"/>
    <w:multiLevelType w:val="hybridMultilevel"/>
    <w:tmpl w:val="C05C1ACC"/>
    <w:lvl w:ilvl="0" w:tplc="65B8B1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145E86"/>
    <w:multiLevelType w:val="hybridMultilevel"/>
    <w:tmpl w:val="F81E382A"/>
    <w:lvl w:ilvl="0" w:tplc="65B8B1AC">
      <w:start w:val="1"/>
      <w:numFmt w:val="bullet"/>
      <w:lvlText w:val="□"/>
      <w:lvlJc w:val="left"/>
      <w:pPr>
        <w:ind w:left="149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714A6A8B"/>
    <w:multiLevelType w:val="hybridMultilevel"/>
    <w:tmpl w:val="9D426760"/>
    <w:lvl w:ilvl="0" w:tplc="65B8B1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7519B6"/>
    <w:multiLevelType w:val="hybridMultilevel"/>
    <w:tmpl w:val="1AD60DC6"/>
    <w:lvl w:ilvl="0" w:tplc="65B8B1AC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2BC1"/>
    <w:multiLevelType w:val="hybridMultilevel"/>
    <w:tmpl w:val="D892E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500E3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BE1E7C"/>
    <w:multiLevelType w:val="hybridMultilevel"/>
    <w:tmpl w:val="64FA56A6"/>
    <w:lvl w:ilvl="0" w:tplc="65B8B1A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20"/>
  </w:num>
  <w:num w:numId="13">
    <w:abstractNumId w:val="5"/>
  </w:num>
  <w:num w:numId="14">
    <w:abstractNumId w:val="9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3"/>
  </w:num>
  <w:num w:numId="20">
    <w:abstractNumId w:val="12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5B"/>
    <w:rsid w:val="000037C2"/>
    <w:rsid w:val="00051B15"/>
    <w:rsid w:val="00063C13"/>
    <w:rsid w:val="00080969"/>
    <w:rsid w:val="000B4D9C"/>
    <w:rsid w:val="000B79A9"/>
    <w:rsid w:val="000E3B8B"/>
    <w:rsid w:val="000E4908"/>
    <w:rsid w:val="00114349"/>
    <w:rsid w:val="00116811"/>
    <w:rsid w:val="0011715B"/>
    <w:rsid w:val="00164B40"/>
    <w:rsid w:val="001806BB"/>
    <w:rsid w:val="0019511C"/>
    <w:rsid w:val="001B7B1C"/>
    <w:rsid w:val="001B7B65"/>
    <w:rsid w:val="001E4098"/>
    <w:rsid w:val="00216ACA"/>
    <w:rsid w:val="00231DB5"/>
    <w:rsid w:val="002709DA"/>
    <w:rsid w:val="002732C6"/>
    <w:rsid w:val="002A1615"/>
    <w:rsid w:val="002B6D95"/>
    <w:rsid w:val="002C5213"/>
    <w:rsid w:val="002E0300"/>
    <w:rsid w:val="002F23EA"/>
    <w:rsid w:val="002F55D8"/>
    <w:rsid w:val="00324F67"/>
    <w:rsid w:val="00332CA3"/>
    <w:rsid w:val="0034136E"/>
    <w:rsid w:val="00353D99"/>
    <w:rsid w:val="00356558"/>
    <w:rsid w:val="00380547"/>
    <w:rsid w:val="00392A4F"/>
    <w:rsid w:val="003963EE"/>
    <w:rsid w:val="003A648C"/>
    <w:rsid w:val="003B603F"/>
    <w:rsid w:val="003C0020"/>
    <w:rsid w:val="003F309D"/>
    <w:rsid w:val="003F434D"/>
    <w:rsid w:val="00413B5D"/>
    <w:rsid w:val="0042679A"/>
    <w:rsid w:val="00432131"/>
    <w:rsid w:val="00442DA9"/>
    <w:rsid w:val="00444630"/>
    <w:rsid w:val="00464D78"/>
    <w:rsid w:val="004835E9"/>
    <w:rsid w:val="004852E5"/>
    <w:rsid w:val="0049564C"/>
    <w:rsid w:val="004D26DB"/>
    <w:rsid w:val="00501665"/>
    <w:rsid w:val="0051722F"/>
    <w:rsid w:val="00534343"/>
    <w:rsid w:val="00535F0B"/>
    <w:rsid w:val="00591737"/>
    <w:rsid w:val="005A70C4"/>
    <w:rsid w:val="005E1ED4"/>
    <w:rsid w:val="006039A9"/>
    <w:rsid w:val="00627E95"/>
    <w:rsid w:val="00634A18"/>
    <w:rsid w:val="00653106"/>
    <w:rsid w:val="00655E15"/>
    <w:rsid w:val="006560C0"/>
    <w:rsid w:val="00660FB2"/>
    <w:rsid w:val="006666CA"/>
    <w:rsid w:val="0068521E"/>
    <w:rsid w:val="006A008D"/>
    <w:rsid w:val="006A0427"/>
    <w:rsid w:val="006B26C0"/>
    <w:rsid w:val="006D39AA"/>
    <w:rsid w:val="00721329"/>
    <w:rsid w:val="007548CB"/>
    <w:rsid w:val="007869C4"/>
    <w:rsid w:val="00790C54"/>
    <w:rsid w:val="007A332A"/>
    <w:rsid w:val="007E68F1"/>
    <w:rsid w:val="008079E0"/>
    <w:rsid w:val="0081743F"/>
    <w:rsid w:val="00824845"/>
    <w:rsid w:val="00826FAE"/>
    <w:rsid w:val="00836BE0"/>
    <w:rsid w:val="0084190D"/>
    <w:rsid w:val="00845CC8"/>
    <w:rsid w:val="0088029D"/>
    <w:rsid w:val="008A4271"/>
    <w:rsid w:val="008A5106"/>
    <w:rsid w:val="008B18F6"/>
    <w:rsid w:val="008B4988"/>
    <w:rsid w:val="008D7AF0"/>
    <w:rsid w:val="008F3E42"/>
    <w:rsid w:val="008F3ED5"/>
    <w:rsid w:val="00923314"/>
    <w:rsid w:val="0092418B"/>
    <w:rsid w:val="00944F72"/>
    <w:rsid w:val="009523DA"/>
    <w:rsid w:val="00987E18"/>
    <w:rsid w:val="009A0569"/>
    <w:rsid w:val="009B430B"/>
    <w:rsid w:val="00A10FA9"/>
    <w:rsid w:val="00A379D2"/>
    <w:rsid w:val="00A408FA"/>
    <w:rsid w:val="00A40C5F"/>
    <w:rsid w:val="00A81CBE"/>
    <w:rsid w:val="00A85AF6"/>
    <w:rsid w:val="00A85CF7"/>
    <w:rsid w:val="00AC472A"/>
    <w:rsid w:val="00AD0DC1"/>
    <w:rsid w:val="00B063FB"/>
    <w:rsid w:val="00B2078E"/>
    <w:rsid w:val="00B2513C"/>
    <w:rsid w:val="00B37C0A"/>
    <w:rsid w:val="00B53F59"/>
    <w:rsid w:val="00BC5050"/>
    <w:rsid w:val="00BD4A08"/>
    <w:rsid w:val="00BF5F4A"/>
    <w:rsid w:val="00C00A7E"/>
    <w:rsid w:val="00C10E6B"/>
    <w:rsid w:val="00C22519"/>
    <w:rsid w:val="00C34FE9"/>
    <w:rsid w:val="00C575AA"/>
    <w:rsid w:val="00C65D41"/>
    <w:rsid w:val="00CC177E"/>
    <w:rsid w:val="00D22EAB"/>
    <w:rsid w:val="00D406F4"/>
    <w:rsid w:val="00D45FCB"/>
    <w:rsid w:val="00D676CF"/>
    <w:rsid w:val="00D74A48"/>
    <w:rsid w:val="00D905E8"/>
    <w:rsid w:val="00D94B82"/>
    <w:rsid w:val="00DB3C4B"/>
    <w:rsid w:val="00DC2D1B"/>
    <w:rsid w:val="00DC2E4C"/>
    <w:rsid w:val="00DC713D"/>
    <w:rsid w:val="00DD326D"/>
    <w:rsid w:val="00DE43A6"/>
    <w:rsid w:val="00E234BF"/>
    <w:rsid w:val="00E3159E"/>
    <w:rsid w:val="00E60DB6"/>
    <w:rsid w:val="00E658F4"/>
    <w:rsid w:val="00EB121E"/>
    <w:rsid w:val="00EB1665"/>
    <w:rsid w:val="00EC6CF7"/>
    <w:rsid w:val="00EC7190"/>
    <w:rsid w:val="00ED265E"/>
    <w:rsid w:val="00EE290D"/>
    <w:rsid w:val="00EE2A03"/>
    <w:rsid w:val="00EF1765"/>
    <w:rsid w:val="00EF2763"/>
    <w:rsid w:val="00EF2D05"/>
    <w:rsid w:val="00EF6993"/>
    <w:rsid w:val="00F04023"/>
    <w:rsid w:val="00F0616D"/>
    <w:rsid w:val="00F3588D"/>
    <w:rsid w:val="00F36900"/>
    <w:rsid w:val="00F95EF6"/>
    <w:rsid w:val="00FA5A52"/>
    <w:rsid w:val="00FB77C7"/>
    <w:rsid w:val="00FC6A2C"/>
    <w:rsid w:val="00FE32FD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2A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1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C1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13"/>
    <w:pPr>
      <w:keepNext/>
      <w:keepLines/>
      <w:spacing w:before="200" w:after="0"/>
      <w:outlineLvl w:val="1"/>
    </w:pPr>
    <w:rPr>
      <w:rFonts w:ascii="Times New Roman Bold" w:eastAsiaTheme="majorEastAsia" w:hAnsi="Times New Roman 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C1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C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C13"/>
    <w:rPr>
      <w:rFonts w:ascii="Times New Roman" w:eastAsiaTheme="majorEastAsia" w:hAnsi="Times New Roman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C13"/>
    <w:rPr>
      <w:rFonts w:ascii="Times New Roman Bold" w:eastAsiaTheme="majorEastAsia" w:hAnsi="Times New Roman Bold" w:cstheme="majorBidi"/>
      <w:b/>
      <w:bCs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3C13"/>
    <w:rPr>
      <w:rFonts w:ascii="Times New Roman" w:eastAsiaTheme="majorEastAsia" w:hAnsi="Times New Roman" w:cstheme="majorBidi"/>
      <w:b/>
      <w:bCs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63C13"/>
    <w:rPr>
      <w:rFonts w:ascii="Times New Roman" w:eastAsiaTheme="majorEastAsia" w:hAnsi="Times New Roman" w:cstheme="majorBidi"/>
      <w:b/>
      <w:bCs/>
      <w:iCs/>
      <w:sz w:val="24"/>
      <w:u w:val="single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C13"/>
    <w:pPr>
      <w:spacing w:line="240" w:lineRule="auto"/>
    </w:pPr>
    <w:rPr>
      <w:b/>
      <w:bCs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063C13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63C13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13"/>
    <w:pPr>
      <w:outlineLvl w:val="9"/>
    </w:pPr>
    <w:rPr>
      <w:rFonts w:asciiTheme="majorHAnsi" w:hAnsiTheme="majorHAnsi"/>
      <w:caps/>
      <w:color w:val="365F91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11715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6039A9"/>
    <w:pPr>
      <w:spacing w:after="0" w:line="240" w:lineRule="auto"/>
    </w:pPr>
    <w:rPr>
      <w:rFonts w:ascii="Arial" w:eastAsia="Times New Roman" w:hAnsi="Arial" w:cs="Times New Roman"/>
      <w:b/>
      <w:szCs w:val="20"/>
      <w:u w:val="single"/>
      <w:lang w:val="en-US" w:eastAsia="en-CA"/>
    </w:rPr>
  </w:style>
  <w:style w:type="character" w:customStyle="1" w:styleId="BodyText3Char">
    <w:name w:val="Body Text 3 Char"/>
    <w:basedOn w:val="DefaultParagraphFont"/>
    <w:link w:val="BodyText3"/>
    <w:rsid w:val="006039A9"/>
    <w:rPr>
      <w:rFonts w:ascii="Arial" w:eastAsia="Times New Roman" w:hAnsi="Arial" w:cs="Times New Roman"/>
      <w:b/>
      <w:sz w:val="24"/>
      <w:szCs w:val="20"/>
      <w:u w:val="single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A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A9"/>
    <w:rPr>
      <w:rFonts w:ascii="Times New Roman" w:hAnsi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2C6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2C6"/>
    <w:rPr>
      <w:rFonts w:ascii="Times New Roman" w:hAnsi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6A042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1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C1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13"/>
    <w:pPr>
      <w:keepNext/>
      <w:keepLines/>
      <w:spacing w:before="200" w:after="0"/>
      <w:outlineLvl w:val="1"/>
    </w:pPr>
    <w:rPr>
      <w:rFonts w:ascii="Times New Roman Bold" w:eastAsiaTheme="majorEastAsia" w:hAnsi="Times New Roman 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C1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C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C13"/>
    <w:rPr>
      <w:rFonts w:ascii="Times New Roman" w:eastAsiaTheme="majorEastAsia" w:hAnsi="Times New Roman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C13"/>
    <w:rPr>
      <w:rFonts w:ascii="Times New Roman Bold" w:eastAsiaTheme="majorEastAsia" w:hAnsi="Times New Roman Bold" w:cstheme="majorBidi"/>
      <w:b/>
      <w:bCs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3C13"/>
    <w:rPr>
      <w:rFonts w:ascii="Times New Roman" w:eastAsiaTheme="majorEastAsia" w:hAnsi="Times New Roman" w:cstheme="majorBidi"/>
      <w:b/>
      <w:bCs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63C13"/>
    <w:rPr>
      <w:rFonts w:ascii="Times New Roman" w:eastAsiaTheme="majorEastAsia" w:hAnsi="Times New Roman" w:cstheme="majorBidi"/>
      <w:b/>
      <w:bCs/>
      <w:iCs/>
      <w:sz w:val="24"/>
      <w:u w:val="single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C13"/>
    <w:pPr>
      <w:spacing w:line="240" w:lineRule="auto"/>
    </w:pPr>
    <w:rPr>
      <w:b/>
      <w:bCs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063C13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63C13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13"/>
    <w:pPr>
      <w:outlineLvl w:val="9"/>
    </w:pPr>
    <w:rPr>
      <w:rFonts w:asciiTheme="majorHAnsi" w:hAnsiTheme="majorHAnsi"/>
      <w:caps/>
      <w:color w:val="365F91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11715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6039A9"/>
    <w:pPr>
      <w:spacing w:after="0" w:line="240" w:lineRule="auto"/>
    </w:pPr>
    <w:rPr>
      <w:rFonts w:ascii="Arial" w:eastAsia="Times New Roman" w:hAnsi="Arial" w:cs="Times New Roman"/>
      <w:b/>
      <w:szCs w:val="20"/>
      <w:u w:val="single"/>
      <w:lang w:val="en-US" w:eastAsia="en-CA"/>
    </w:rPr>
  </w:style>
  <w:style w:type="character" w:customStyle="1" w:styleId="BodyText3Char">
    <w:name w:val="Body Text 3 Char"/>
    <w:basedOn w:val="DefaultParagraphFont"/>
    <w:link w:val="BodyText3"/>
    <w:rsid w:val="006039A9"/>
    <w:rPr>
      <w:rFonts w:ascii="Arial" w:eastAsia="Times New Roman" w:hAnsi="Arial" w:cs="Times New Roman"/>
      <w:b/>
      <w:sz w:val="24"/>
      <w:szCs w:val="20"/>
      <w:u w:val="single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A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A9"/>
    <w:rPr>
      <w:rFonts w:ascii="Times New Roman" w:hAnsi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2C6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2C6"/>
    <w:rPr>
      <w:rFonts w:ascii="Times New Roman" w:hAnsi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6A042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ioncanada.ca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ioncanada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99EF-274F-4146-9C96-C286FC09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1644</Words>
  <Characters>9375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Fortin</dc:creator>
  <cp:lastModifiedBy>Rebecca Fortin</cp:lastModifiedBy>
  <cp:revision>4</cp:revision>
  <cp:lastPrinted>2014-09-16T21:39:00Z</cp:lastPrinted>
  <dcterms:created xsi:type="dcterms:W3CDTF">2017-01-03T01:43:00Z</dcterms:created>
  <dcterms:modified xsi:type="dcterms:W3CDTF">2017-03-05T18:18:00Z</dcterms:modified>
</cp:coreProperties>
</file>